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598C" w14:textId="36F59669" w:rsidR="004C5546" w:rsidRDefault="00B46A46" w:rsidP="004C5546">
      <w:pPr>
        <w:rPr>
          <w:sz w:val="24"/>
          <w:szCs w:val="24"/>
        </w:rPr>
      </w:pPr>
      <w:r>
        <w:rPr>
          <w:b/>
          <w:bCs/>
          <w:noProof/>
          <w:sz w:val="24"/>
          <w:szCs w:val="24"/>
          <w:u w:val="single"/>
        </w:rPr>
        <w:drawing>
          <wp:anchor distT="0" distB="0" distL="114300" distR="114300" simplePos="0" relativeHeight="251658240" behindDoc="1" locked="0" layoutInCell="1" allowOverlap="1" wp14:anchorId="6A93408F" wp14:editId="7B618AEE">
            <wp:simplePos x="0" y="0"/>
            <wp:positionH relativeFrom="column">
              <wp:posOffset>-66675</wp:posOffset>
            </wp:positionH>
            <wp:positionV relativeFrom="paragraph">
              <wp:posOffset>0</wp:posOffset>
            </wp:positionV>
            <wp:extent cx="2781300" cy="1372235"/>
            <wp:effectExtent l="0" t="0" r="0" b="0"/>
            <wp:wrapTight wrapText="bothSides">
              <wp:wrapPolygon edited="0">
                <wp:start x="9764" y="0"/>
                <wp:lineTo x="9321" y="1199"/>
                <wp:lineTo x="8433" y="4198"/>
                <wp:lineTo x="6953" y="5697"/>
                <wp:lineTo x="5326" y="8396"/>
                <wp:lineTo x="5326" y="9596"/>
                <wp:lineTo x="0" y="11095"/>
                <wp:lineTo x="0" y="15893"/>
                <wp:lineTo x="4290" y="19191"/>
                <wp:lineTo x="4290" y="20091"/>
                <wp:lineTo x="7693" y="21290"/>
                <wp:lineTo x="9912" y="21290"/>
                <wp:lineTo x="13167" y="21290"/>
                <wp:lineTo x="14795" y="21290"/>
                <wp:lineTo x="17458" y="20091"/>
                <wp:lineTo x="17310" y="19191"/>
                <wp:lineTo x="21452" y="15893"/>
                <wp:lineTo x="21452" y="11395"/>
                <wp:lineTo x="17605" y="9296"/>
                <wp:lineTo x="16570" y="7197"/>
                <wp:lineTo x="14795" y="4798"/>
                <wp:lineTo x="14942" y="3298"/>
                <wp:lineTo x="12723" y="900"/>
                <wp:lineTo x="10652" y="0"/>
                <wp:lineTo x="9764" y="0"/>
              </wp:wrapPolygon>
            </wp:wrapTight>
            <wp:docPr id="1776909995" name="Picture 3" descr="A picture containing plant, typography, design,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09995" name="Picture 3" descr="A picture containing plant, typography, design, tre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81300" cy="1372235"/>
                    </a:xfrm>
                    <a:prstGeom prst="rect">
                      <a:avLst/>
                    </a:prstGeom>
                  </pic:spPr>
                </pic:pic>
              </a:graphicData>
            </a:graphic>
            <wp14:sizeRelH relativeFrom="margin">
              <wp14:pctWidth>0</wp14:pctWidth>
            </wp14:sizeRelH>
          </wp:anchor>
        </w:drawing>
      </w:r>
    </w:p>
    <w:p w14:paraId="03B578D4" w14:textId="1FC923AF" w:rsidR="004C5546" w:rsidRPr="00C337B5" w:rsidRDefault="004C5546" w:rsidP="004C5546">
      <w:pPr>
        <w:spacing w:line="240" w:lineRule="auto"/>
        <w:jc w:val="right"/>
      </w:pPr>
      <w:r w:rsidRPr="004C5546">
        <w:t>Glenwood Cemetery</w:t>
      </w:r>
      <w:r w:rsidRPr="004C5546">
        <w:br/>
        <w:t>2525 Washington Avenue</w:t>
      </w:r>
      <w:r w:rsidRPr="004C5546">
        <w:br/>
        <w:t>Houston, Texas 77007</w:t>
      </w:r>
    </w:p>
    <w:p w14:paraId="15F19B16" w14:textId="70D761DF" w:rsidR="00E61EF1" w:rsidRPr="00C337B5" w:rsidRDefault="004C5546" w:rsidP="00E61EF1">
      <w:pPr>
        <w:spacing w:line="240" w:lineRule="auto"/>
        <w:jc w:val="right"/>
      </w:pPr>
      <w:r w:rsidRPr="004C5546">
        <w:t>P: 713.864.7886</w:t>
      </w:r>
      <w:r w:rsidRPr="004C5546">
        <w:br/>
        <w:t>F: 713.864.6429</w:t>
      </w:r>
    </w:p>
    <w:p w14:paraId="5894E2D9" w14:textId="77777777" w:rsidR="00E61EF1" w:rsidRPr="00E61EF1" w:rsidRDefault="00E61EF1" w:rsidP="00E61EF1">
      <w:pPr>
        <w:spacing w:line="240" w:lineRule="auto"/>
        <w:jc w:val="right"/>
      </w:pPr>
    </w:p>
    <w:p w14:paraId="00ADA98B" w14:textId="0D4B0A4C" w:rsidR="001E373E" w:rsidRPr="00614950" w:rsidRDefault="001E373E" w:rsidP="00614950">
      <w:pPr>
        <w:jc w:val="center"/>
        <w:rPr>
          <w:b/>
          <w:bCs/>
          <w:sz w:val="40"/>
          <w:szCs w:val="40"/>
          <w:u w:val="single"/>
        </w:rPr>
      </w:pPr>
      <w:r w:rsidRPr="00BA1520">
        <w:rPr>
          <w:b/>
          <w:bCs/>
          <w:sz w:val="40"/>
          <w:szCs w:val="40"/>
          <w:u w:val="single"/>
        </w:rPr>
        <w:t>Donation of Materials</w:t>
      </w:r>
      <w:r w:rsidR="007E6950" w:rsidRPr="00BA1520">
        <w:rPr>
          <w:b/>
          <w:bCs/>
          <w:sz w:val="40"/>
          <w:szCs w:val="40"/>
          <w:u w:val="single"/>
        </w:rPr>
        <w:t xml:space="preserve"> for Glenwood Cemetery Archive</w:t>
      </w:r>
    </w:p>
    <w:p w14:paraId="62CAAE83" w14:textId="2F9A1552" w:rsidR="00614950" w:rsidRPr="00614950" w:rsidRDefault="00614950" w:rsidP="00AB2818">
      <w:pPr>
        <w:jc w:val="center"/>
        <w:rPr>
          <w:b/>
          <w:bCs/>
          <w:sz w:val="28"/>
          <w:szCs w:val="28"/>
          <w:u w:val="single"/>
        </w:rPr>
      </w:pPr>
      <w:r w:rsidRPr="00614950">
        <w:rPr>
          <w:b/>
          <w:bCs/>
          <w:sz w:val="28"/>
          <w:szCs w:val="28"/>
          <w:u w:val="single"/>
        </w:rPr>
        <w:t>Special Collections and Archives</w:t>
      </w:r>
    </w:p>
    <w:p w14:paraId="5B778E66" w14:textId="77777777" w:rsidR="00AB2818" w:rsidRDefault="00AB2818">
      <w:pPr>
        <w:rPr>
          <w:b/>
          <w:bCs/>
          <w:sz w:val="24"/>
          <w:szCs w:val="24"/>
          <w:u w:val="single"/>
        </w:rPr>
      </w:pPr>
    </w:p>
    <w:p w14:paraId="45E7B9DD" w14:textId="5660D27B" w:rsidR="001E373E" w:rsidRDefault="007E6950">
      <w:pPr>
        <w:rPr>
          <w:b/>
          <w:bCs/>
          <w:sz w:val="24"/>
          <w:szCs w:val="24"/>
          <w:u w:val="single"/>
        </w:rPr>
      </w:pPr>
      <w:r w:rsidRPr="002A42D0">
        <w:rPr>
          <w:b/>
          <w:bCs/>
          <w:sz w:val="24"/>
          <w:szCs w:val="24"/>
          <w:u w:val="single"/>
        </w:rPr>
        <w:t>Donation and Transfer Guidelines</w:t>
      </w:r>
    </w:p>
    <w:p w14:paraId="78DF34A6" w14:textId="18DFA41C" w:rsidR="000605F1" w:rsidRDefault="000605F1" w:rsidP="000605F1">
      <w:pPr>
        <w:rPr>
          <w:sz w:val="24"/>
          <w:szCs w:val="24"/>
        </w:rPr>
      </w:pPr>
      <w:r>
        <w:rPr>
          <w:sz w:val="24"/>
          <w:szCs w:val="24"/>
        </w:rPr>
        <w:t xml:space="preserve">The mission of </w:t>
      </w:r>
      <w:r w:rsidR="008A3FF3">
        <w:rPr>
          <w:sz w:val="24"/>
          <w:szCs w:val="24"/>
        </w:rPr>
        <w:t xml:space="preserve">The </w:t>
      </w:r>
      <w:r>
        <w:rPr>
          <w:sz w:val="24"/>
          <w:szCs w:val="24"/>
        </w:rPr>
        <w:t xml:space="preserve">Glenwood Cemetery Archive is to collect, describe, preserve, and make available enduring records of the cemetery, as well as primary source materials with enduring historical value for the study, teaching and research needs of students, historians, and staff. </w:t>
      </w:r>
    </w:p>
    <w:p w14:paraId="25F3CC3A" w14:textId="77777777" w:rsidR="000605F1" w:rsidRDefault="000605F1" w:rsidP="000605F1">
      <w:pPr>
        <w:rPr>
          <w:sz w:val="24"/>
          <w:szCs w:val="24"/>
        </w:rPr>
      </w:pPr>
      <w:r>
        <w:rPr>
          <w:sz w:val="24"/>
          <w:szCs w:val="24"/>
        </w:rPr>
        <w:t xml:space="preserve">The Glenwood Cemetery Archive welcomes gifts of archival materials that fall within the scope of its collecting activities, that will enhance the strength of our collections, and that support the historical integrity of Glenwood’s history. </w:t>
      </w:r>
    </w:p>
    <w:p w14:paraId="63602824" w14:textId="0BE11ABB" w:rsidR="001F50E7" w:rsidRDefault="000605F1" w:rsidP="000605F1">
      <w:pPr>
        <w:rPr>
          <w:sz w:val="24"/>
          <w:szCs w:val="24"/>
        </w:rPr>
      </w:pPr>
      <w:r>
        <w:rPr>
          <w:sz w:val="24"/>
          <w:szCs w:val="24"/>
        </w:rPr>
        <w:t xml:space="preserve">The Glenwood Cemetery </w:t>
      </w:r>
      <w:r w:rsidR="00A76D83">
        <w:rPr>
          <w:sz w:val="24"/>
          <w:szCs w:val="24"/>
        </w:rPr>
        <w:t>A</w:t>
      </w:r>
      <w:r>
        <w:rPr>
          <w:sz w:val="24"/>
          <w:szCs w:val="24"/>
        </w:rPr>
        <w:t>rchive reserves the right to duplicate, digitize, and make copies for the purposes of preservation</w:t>
      </w:r>
      <w:r w:rsidR="008A3FF3">
        <w:rPr>
          <w:sz w:val="24"/>
          <w:szCs w:val="24"/>
        </w:rPr>
        <w:t xml:space="preserve"> or research.</w:t>
      </w:r>
      <w:r w:rsidR="001F50E7">
        <w:rPr>
          <w:sz w:val="24"/>
          <w:szCs w:val="24"/>
        </w:rPr>
        <w:t xml:space="preserve"> </w:t>
      </w:r>
    </w:p>
    <w:p w14:paraId="1FA62B6D" w14:textId="6CC63E67" w:rsidR="000605F1" w:rsidRDefault="000605F1" w:rsidP="000605F1">
      <w:pPr>
        <w:rPr>
          <w:sz w:val="24"/>
          <w:szCs w:val="24"/>
        </w:rPr>
      </w:pPr>
      <w:r>
        <w:rPr>
          <w:sz w:val="24"/>
          <w:szCs w:val="24"/>
        </w:rPr>
        <w:t xml:space="preserve">The Glenwood Cemetery </w:t>
      </w:r>
      <w:r w:rsidR="00A76D83">
        <w:rPr>
          <w:sz w:val="24"/>
          <w:szCs w:val="24"/>
        </w:rPr>
        <w:t>A</w:t>
      </w:r>
      <w:r>
        <w:rPr>
          <w:sz w:val="24"/>
          <w:szCs w:val="24"/>
        </w:rPr>
        <w:t xml:space="preserve">rchive is unable to collect items where resources do not allow us to meet the collection’s space requirements or preservation needs. </w:t>
      </w:r>
    </w:p>
    <w:p w14:paraId="4B145251" w14:textId="18554542" w:rsidR="008A65F5" w:rsidRDefault="008A65F5">
      <w:pPr>
        <w:rPr>
          <w:b/>
          <w:bCs/>
          <w:sz w:val="24"/>
          <w:szCs w:val="24"/>
          <w:u w:val="single"/>
        </w:rPr>
      </w:pPr>
      <w:r>
        <w:rPr>
          <w:b/>
          <w:bCs/>
          <w:sz w:val="24"/>
          <w:szCs w:val="24"/>
          <w:u w:val="single"/>
        </w:rPr>
        <w:t>Donor Information</w:t>
      </w:r>
    </w:p>
    <w:p w14:paraId="5A8C6EAD" w14:textId="7BEA80F1" w:rsidR="008A65F5" w:rsidRPr="008666A6" w:rsidRDefault="00803E1D">
      <w:pPr>
        <w:rPr>
          <w:sz w:val="24"/>
          <w:szCs w:val="24"/>
        </w:rPr>
      </w:pPr>
      <w:r w:rsidRPr="008666A6">
        <w:rPr>
          <w:sz w:val="24"/>
          <w:szCs w:val="24"/>
        </w:rPr>
        <w:t xml:space="preserve">Full </w:t>
      </w:r>
      <w:r w:rsidR="008A65F5" w:rsidRPr="008666A6">
        <w:rPr>
          <w:sz w:val="24"/>
          <w:szCs w:val="24"/>
        </w:rPr>
        <w:t>Name:</w:t>
      </w:r>
      <w:r w:rsidR="003E5540">
        <w:rPr>
          <w:sz w:val="24"/>
          <w:szCs w:val="24"/>
        </w:rPr>
        <w:t xml:space="preserve"> _____________________________________________________________________</w:t>
      </w:r>
    </w:p>
    <w:p w14:paraId="18E446B7" w14:textId="5BDB020D" w:rsidR="008A65F5" w:rsidRPr="008666A6" w:rsidRDefault="008A65F5">
      <w:pPr>
        <w:rPr>
          <w:sz w:val="24"/>
          <w:szCs w:val="24"/>
        </w:rPr>
      </w:pPr>
      <w:r w:rsidRPr="008666A6">
        <w:rPr>
          <w:sz w:val="24"/>
          <w:szCs w:val="24"/>
        </w:rPr>
        <w:t>Permanent Address:</w:t>
      </w:r>
      <w:r w:rsidR="003E5540">
        <w:rPr>
          <w:sz w:val="24"/>
          <w:szCs w:val="24"/>
        </w:rPr>
        <w:t xml:space="preserve"> _____________________________________________________________</w:t>
      </w:r>
    </w:p>
    <w:p w14:paraId="60FDBE1D" w14:textId="514EC2E0" w:rsidR="008A65F5" w:rsidRPr="008666A6" w:rsidRDefault="008A65F5">
      <w:pPr>
        <w:rPr>
          <w:sz w:val="24"/>
          <w:szCs w:val="24"/>
        </w:rPr>
      </w:pPr>
      <w:r w:rsidRPr="008666A6">
        <w:rPr>
          <w:sz w:val="24"/>
          <w:szCs w:val="24"/>
        </w:rPr>
        <w:t>City/State/Zip:</w:t>
      </w:r>
      <w:r w:rsidR="003E5540">
        <w:rPr>
          <w:sz w:val="24"/>
          <w:szCs w:val="24"/>
        </w:rPr>
        <w:t xml:space="preserve"> __________________________________________________________________</w:t>
      </w:r>
    </w:p>
    <w:p w14:paraId="4061014A" w14:textId="68ED311F" w:rsidR="00803E1D" w:rsidRPr="008666A6" w:rsidRDefault="008A65F5">
      <w:pPr>
        <w:rPr>
          <w:sz w:val="24"/>
          <w:szCs w:val="24"/>
        </w:rPr>
      </w:pPr>
      <w:r w:rsidRPr="008666A6">
        <w:rPr>
          <w:sz w:val="24"/>
          <w:szCs w:val="24"/>
        </w:rPr>
        <w:t>Phone:</w:t>
      </w:r>
      <w:r w:rsidR="00803E1D" w:rsidRPr="008666A6">
        <w:rPr>
          <w:sz w:val="24"/>
          <w:szCs w:val="24"/>
        </w:rPr>
        <w:tab/>
      </w:r>
      <w:r w:rsidR="003E5540">
        <w:rPr>
          <w:sz w:val="24"/>
          <w:szCs w:val="24"/>
        </w:rPr>
        <w:t xml:space="preserve"> ____________________________</w:t>
      </w:r>
      <w:r w:rsidR="00803E1D" w:rsidRPr="008666A6">
        <w:rPr>
          <w:sz w:val="24"/>
          <w:szCs w:val="24"/>
        </w:rPr>
        <w:tab/>
        <w:t>Email:</w:t>
      </w:r>
      <w:r w:rsidR="003E5540">
        <w:rPr>
          <w:sz w:val="24"/>
          <w:szCs w:val="24"/>
        </w:rPr>
        <w:t xml:space="preserve"> ____________________________________</w:t>
      </w:r>
      <w:r w:rsidR="00260B5F">
        <w:rPr>
          <w:sz w:val="24"/>
          <w:szCs w:val="24"/>
        </w:rPr>
        <w:t>_</w:t>
      </w:r>
    </w:p>
    <w:p w14:paraId="7B22937F" w14:textId="36FED624" w:rsidR="0051663B" w:rsidRDefault="008A65F5">
      <w:pPr>
        <w:rPr>
          <w:sz w:val="24"/>
          <w:szCs w:val="24"/>
        </w:rPr>
      </w:pPr>
      <w:r w:rsidRPr="008666A6">
        <w:rPr>
          <w:sz w:val="24"/>
          <w:szCs w:val="24"/>
        </w:rPr>
        <w:t>Relationship of donor to the creator or collector of this gift (if you are acting on behalf of someone else):</w:t>
      </w:r>
      <w:r w:rsidR="003E5540">
        <w:rPr>
          <w:sz w:val="24"/>
          <w:szCs w:val="24"/>
        </w:rPr>
        <w:t xml:space="preserve"> _____________________________________________</w:t>
      </w:r>
    </w:p>
    <w:p w14:paraId="1812145C" w14:textId="77777777" w:rsidR="0051663B" w:rsidRDefault="0051663B">
      <w:pPr>
        <w:rPr>
          <w:sz w:val="24"/>
          <w:szCs w:val="24"/>
        </w:rPr>
      </w:pPr>
    </w:p>
    <w:p w14:paraId="212FBF85" w14:textId="4365A82F" w:rsidR="002948F4" w:rsidRPr="002948F4" w:rsidRDefault="00260B5F">
      <w:pPr>
        <w:rPr>
          <w:sz w:val="24"/>
          <w:szCs w:val="24"/>
          <w:u w:val="single"/>
        </w:rPr>
      </w:pPr>
      <w:r w:rsidRPr="004C20CA">
        <w:rPr>
          <w:b/>
          <w:bCs/>
          <w:sz w:val="24"/>
          <w:szCs w:val="24"/>
        </w:rPr>
        <w:t>Accepted into The Glenwood Archive by</w:t>
      </w:r>
      <w:r w:rsidRPr="00260B5F">
        <w:rPr>
          <w:sz w:val="24"/>
          <w:szCs w:val="24"/>
        </w:rPr>
        <w:t>: _</w:t>
      </w:r>
      <w:r w:rsidRPr="00260B5F">
        <w:rPr>
          <w:sz w:val="24"/>
          <w:szCs w:val="24"/>
          <w:u w:val="single"/>
        </w:rPr>
        <w:t>____________________________________________</w:t>
      </w:r>
    </w:p>
    <w:p w14:paraId="36AA2CB4" w14:textId="77777777" w:rsidR="002948F4" w:rsidRDefault="002948F4">
      <w:pPr>
        <w:rPr>
          <w:b/>
          <w:bCs/>
          <w:sz w:val="24"/>
          <w:szCs w:val="24"/>
          <w:u w:val="single"/>
        </w:rPr>
      </w:pPr>
    </w:p>
    <w:p w14:paraId="368CE6AB" w14:textId="2DF1F754" w:rsidR="008A65F5" w:rsidRPr="0051663B" w:rsidRDefault="008A65F5">
      <w:pPr>
        <w:rPr>
          <w:sz w:val="24"/>
          <w:szCs w:val="24"/>
          <w:u w:val="single"/>
        </w:rPr>
      </w:pPr>
      <w:r w:rsidRPr="008A65F5">
        <w:rPr>
          <w:b/>
          <w:bCs/>
          <w:sz w:val="24"/>
          <w:szCs w:val="24"/>
          <w:u w:val="single"/>
        </w:rPr>
        <w:lastRenderedPageBreak/>
        <w:t>Transfer of Ownership and Transfer of Copyright</w:t>
      </w:r>
    </w:p>
    <w:p w14:paraId="668BA4CC" w14:textId="2B23BA5B" w:rsidR="008A65F5" w:rsidRDefault="008A65F5">
      <w:pPr>
        <w:rPr>
          <w:sz w:val="24"/>
          <w:szCs w:val="24"/>
        </w:rPr>
      </w:pPr>
      <w:r>
        <w:rPr>
          <w:sz w:val="24"/>
          <w:szCs w:val="24"/>
        </w:rPr>
        <w:t>I/We understand that researcher access to the materials is governed by departmental policies and procedures, including</w:t>
      </w:r>
      <w:r w:rsidR="00FD6FAD">
        <w:rPr>
          <w:sz w:val="24"/>
          <w:szCs w:val="24"/>
        </w:rPr>
        <w:t xml:space="preserve"> (but not limited to)</w:t>
      </w:r>
      <w:r>
        <w:rPr>
          <w:sz w:val="24"/>
          <w:szCs w:val="24"/>
        </w:rPr>
        <w:t xml:space="preserve">: </w:t>
      </w:r>
    </w:p>
    <w:p w14:paraId="5F426FDB" w14:textId="12E85BD5" w:rsidR="008A65F5" w:rsidRPr="00A2070D" w:rsidRDefault="008A65F5" w:rsidP="00A2070D">
      <w:pPr>
        <w:pStyle w:val="ListParagraph"/>
        <w:numPr>
          <w:ilvl w:val="0"/>
          <w:numId w:val="1"/>
        </w:numPr>
        <w:rPr>
          <w:sz w:val="24"/>
          <w:szCs w:val="24"/>
        </w:rPr>
      </w:pPr>
      <w:r w:rsidRPr="00A2070D">
        <w:rPr>
          <w:sz w:val="24"/>
          <w:szCs w:val="24"/>
        </w:rPr>
        <w:t xml:space="preserve">Materials held by Special Collections and Archives are held in secure and are only used in the supervised reading room or via department- approved digital platforms. </w:t>
      </w:r>
    </w:p>
    <w:p w14:paraId="610883A8" w14:textId="1A7F86C1" w:rsidR="008A65F5" w:rsidRDefault="00A2070D" w:rsidP="00A2070D">
      <w:pPr>
        <w:pStyle w:val="ListParagraph"/>
        <w:numPr>
          <w:ilvl w:val="0"/>
          <w:numId w:val="1"/>
        </w:numPr>
        <w:rPr>
          <w:sz w:val="24"/>
          <w:szCs w:val="24"/>
        </w:rPr>
      </w:pPr>
      <w:r w:rsidRPr="00A2070D">
        <w:rPr>
          <w:sz w:val="24"/>
          <w:szCs w:val="24"/>
        </w:rPr>
        <w:t>Materials will be open</w:t>
      </w:r>
      <w:r>
        <w:rPr>
          <w:sz w:val="24"/>
          <w:szCs w:val="24"/>
        </w:rPr>
        <w:t xml:space="preserve"> for research us</w:t>
      </w:r>
      <w:r w:rsidR="00F710AE">
        <w:rPr>
          <w:sz w:val="24"/>
          <w:szCs w:val="24"/>
        </w:rPr>
        <w:t>e</w:t>
      </w:r>
      <w:r>
        <w:rPr>
          <w:sz w:val="24"/>
          <w:szCs w:val="24"/>
        </w:rPr>
        <w:t xml:space="preserve"> and may be used in physical and digital exhibits, and may be reproduced, digitized, and reformatted for preservation and access.</w:t>
      </w:r>
    </w:p>
    <w:p w14:paraId="1E16E784" w14:textId="45E61EDA" w:rsidR="00A2070D" w:rsidRDefault="00A2070D" w:rsidP="00A2070D">
      <w:pPr>
        <w:pStyle w:val="ListParagraph"/>
        <w:numPr>
          <w:ilvl w:val="0"/>
          <w:numId w:val="1"/>
        </w:numPr>
        <w:rPr>
          <w:sz w:val="24"/>
          <w:szCs w:val="24"/>
        </w:rPr>
      </w:pPr>
      <w:r>
        <w:rPr>
          <w:sz w:val="24"/>
          <w:szCs w:val="24"/>
        </w:rPr>
        <w:t>Materials may be reproduced, in limited quantities, and provided to researchers for future reference.</w:t>
      </w:r>
    </w:p>
    <w:p w14:paraId="665C7097" w14:textId="01197157" w:rsidR="00A2070D" w:rsidRDefault="007850FD" w:rsidP="00A2070D">
      <w:pPr>
        <w:pStyle w:val="ListParagraph"/>
        <w:numPr>
          <w:ilvl w:val="0"/>
          <w:numId w:val="1"/>
        </w:numPr>
        <w:rPr>
          <w:sz w:val="24"/>
          <w:szCs w:val="24"/>
        </w:rPr>
      </w:pPr>
      <w:r>
        <w:rPr>
          <w:sz w:val="24"/>
          <w:szCs w:val="24"/>
        </w:rPr>
        <w:t>S</w:t>
      </w:r>
      <w:r w:rsidR="00A2070D">
        <w:rPr>
          <w:sz w:val="24"/>
          <w:szCs w:val="24"/>
        </w:rPr>
        <w:t>ensitive materials I/We identify at the time of donation may be restricted to protect my/our privacy or others for a limited and clearly stated period of time.</w:t>
      </w:r>
    </w:p>
    <w:p w14:paraId="4E0C986E" w14:textId="116F489B" w:rsidR="00A2070D" w:rsidRPr="00D55467" w:rsidRDefault="00A2070D" w:rsidP="003C1732">
      <w:pPr>
        <w:rPr>
          <w:b/>
          <w:bCs/>
          <w:sz w:val="24"/>
          <w:szCs w:val="24"/>
          <w:u w:val="single"/>
        </w:rPr>
      </w:pPr>
      <w:r w:rsidRPr="00D55467">
        <w:rPr>
          <w:b/>
          <w:bCs/>
          <w:sz w:val="24"/>
          <w:szCs w:val="24"/>
          <w:u w:val="single"/>
        </w:rPr>
        <w:t>Exceptions or limitations are noted here:</w:t>
      </w:r>
    </w:p>
    <w:p w14:paraId="0DA743F5" w14:textId="3A6D3F2F" w:rsidR="00A2070D" w:rsidRDefault="00A2070D" w:rsidP="000A6CD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r w:rsidR="003C1732">
        <w:rPr>
          <w:sz w:val="24"/>
          <w:szCs w:val="24"/>
        </w:rPr>
        <w:t>_________</w:t>
      </w:r>
      <w:r w:rsidR="00696E97">
        <w:rPr>
          <w:sz w:val="24"/>
          <w:szCs w:val="24"/>
        </w:rPr>
        <w:t>__________________</w:t>
      </w:r>
    </w:p>
    <w:p w14:paraId="5B085707" w14:textId="77777777" w:rsidR="003C1732" w:rsidRPr="00D55467" w:rsidRDefault="00063A7C" w:rsidP="003C1732">
      <w:pPr>
        <w:rPr>
          <w:b/>
          <w:bCs/>
          <w:sz w:val="24"/>
          <w:szCs w:val="24"/>
          <w:u w:val="single"/>
        </w:rPr>
      </w:pPr>
      <w:r w:rsidRPr="00D55467">
        <w:rPr>
          <w:b/>
          <w:bCs/>
          <w:sz w:val="24"/>
          <w:szCs w:val="24"/>
          <w:u w:val="single"/>
        </w:rPr>
        <w:t>Description of Items:</w:t>
      </w:r>
    </w:p>
    <w:p w14:paraId="0AE1A8B1" w14:textId="0C1DCB70" w:rsidR="00063A7C" w:rsidRDefault="00063A7C" w:rsidP="000A6CD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1732">
        <w:rPr>
          <w:sz w:val="24"/>
          <w:szCs w:val="24"/>
        </w:rPr>
        <w:t>____________</w:t>
      </w:r>
      <w:r w:rsidR="00696E97">
        <w:rPr>
          <w:sz w:val="24"/>
          <w:szCs w:val="24"/>
        </w:rPr>
        <w:t>________________________</w:t>
      </w:r>
    </w:p>
    <w:p w14:paraId="0AF80AB2" w14:textId="1A245383" w:rsidR="00063A7C" w:rsidRPr="00D55467" w:rsidRDefault="0043711E" w:rsidP="0043711E">
      <w:pPr>
        <w:rPr>
          <w:b/>
          <w:bCs/>
          <w:sz w:val="24"/>
          <w:szCs w:val="24"/>
          <w:u w:val="single"/>
        </w:rPr>
      </w:pPr>
      <w:r w:rsidRPr="00D55467">
        <w:rPr>
          <w:b/>
          <w:bCs/>
          <w:sz w:val="24"/>
          <w:szCs w:val="24"/>
          <w:u w:val="single"/>
        </w:rPr>
        <w:t>How did the Owner acquire the items:</w:t>
      </w:r>
    </w:p>
    <w:p w14:paraId="6A465E35" w14:textId="6B90852D" w:rsidR="0043711E" w:rsidRDefault="0043711E" w:rsidP="0043711E">
      <w:pPr>
        <w:rPr>
          <w:sz w:val="24"/>
          <w:szCs w:val="24"/>
        </w:rPr>
      </w:pPr>
      <w:r>
        <w:rPr>
          <w:sz w:val="24"/>
          <w:szCs w:val="24"/>
        </w:rPr>
        <w:t>________________________________________________________________________________________________________________________________________________________________________</w:t>
      </w:r>
    </w:p>
    <w:p w14:paraId="7C1D32C0" w14:textId="595D591A" w:rsidR="0043711E" w:rsidRPr="00614950" w:rsidRDefault="00D64B3A" w:rsidP="0043711E">
      <w:pPr>
        <w:rPr>
          <w:b/>
          <w:bCs/>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378B84FA" wp14:editId="715C9F9A">
                <wp:simplePos x="0" y="0"/>
                <wp:positionH relativeFrom="column">
                  <wp:posOffset>-285750</wp:posOffset>
                </wp:positionH>
                <wp:positionV relativeFrom="paragraph">
                  <wp:posOffset>359410</wp:posOffset>
                </wp:positionV>
                <wp:extent cx="171450" cy="123825"/>
                <wp:effectExtent l="0" t="0" r="19050" b="28575"/>
                <wp:wrapNone/>
                <wp:docPr id="766044070" name="Rectangle 4"/>
                <wp:cNvGraphicFramePr/>
                <a:graphic xmlns:a="http://schemas.openxmlformats.org/drawingml/2006/main">
                  <a:graphicData uri="http://schemas.microsoft.com/office/word/2010/wordprocessingShape">
                    <wps:wsp>
                      <wps:cNvSpPr/>
                      <wps:spPr>
                        <a:xfrm>
                          <a:off x="0" y="0"/>
                          <a:ext cx="1714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DAC7C" id="Rectangle 4" o:spid="_x0000_s1026" style="position:absolute;margin-left:-22.5pt;margin-top:28.3pt;width:13.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" fillcolor="white [3201]" strokecolor="#70ad47 [3209]" strokeweight="1pt"/>
            </w:pict>
          </mc:Fallback>
        </mc:AlternateContent>
      </w:r>
      <w:r w:rsidR="00614950" w:rsidRPr="00614950">
        <w:rPr>
          <w:b/>
          <w:bCs/>
          <w:sz w:val="24"/>
          <w:szCs w:val="24"/>
          <w:u w:val="single"/>
        </w:rPr>
        <w:t xml:space="preserve">Copyright and Permissions </w:t>
      </w:r>
    </w:p>
    <w:p w14:paraId="1FF34CF6" w14:textId="74191AE5" w:rsidR="00614950" w:rsidRDefault="00D64B3A" w:rsidP="0043711E">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18E16811" wp14:editId="02FEDC5A">
                <wp:simplePos x="0" y="0"/>
                <wp:positionH relativeFrom="column">
                  <wp:posOffset>-285750</wp:posOffset>
                </wp:positionH>
                <wp:positionV relativeFrom="paragraph">
                  <wp:posOffset>369570</wp:posOffset>
                </wp:positionV>
                <wp:extent cx="171450" cy="123825"/>
                <wp:effectExtent l="0" t="0" r="19050" b="28575"/>
                <wp:wrapNone/>
                <wp:docPr id="1371225131" name="Rectangle 4"/>
                <wp:cNvGraphicFramePr/>
                <a:graphic xmlns:a="http://schemas.openxmlformats.org/drawingml/2006/main">
                  <a:graphicData uri="http://schemas.microsoft.com/office/word/2010/wordprocessingShape">
                    <wps:wsp>
                      <wps:cNvSpPr/>
                      <wps:spPr>
                        <a:xfrm>
                          <a:off x="0" y="0"/>
                          <a:ext cx="1714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38EFE" id="Rectangle 4" o:spid="_x0000_s1026" style="position:absolute;margin-left:-22.5pt;margin-top:29.1pt;width:13.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" fillcolor="white [3201]" strokecolor="#70ad47 [3209]" strokeweight="1pt"/>
            </w:pict>
          </mc:Fallback>
        </mc:AlternateContent>
      </w:r>
      <w:r w:rsidR="00614950">
        <w:rPr>
          <w:sz w:val="24"/>
          <w:szCs w:val="24"/>
        </w:rPr>
        <w:t>I/We understand all copyrights held by me are transferred to Glenwood Cemetery.</w:t>
      </w:r>
    </w:p>
    <w:p w14:paraId="7A3CDB08" w14:textId="300F8127" w:rsidR="00013392" w:rsidRDefault="00614950" w:rsidP="0043711E">
      <w:pPr>
        <w:rPr>
          <w:sz w:val="24"/>
          <w:szCs w:val="24"/>
        </w:rPr>
      </w:pPr>
      <w:r>
        <w:rPr>
          <w:sz w:val="24"/>
          <w:szCs w:val="24"/>
        </w:rPr>
        <w:t>I/We grant Glenwood Cemetery rights to authorize the reproduction and publication of these materials for educational</w:t>
      </w:r>
      <w:r w:rsidR="000231DC">
        <w:rPr>
          <w:sz w:val="24"/>
          <w:szCs w:val="24"/>
        </w:rPr>
        <w:t xml:space="preserve"> and </w:t>
      </w:r>
      <w:r w:rsidR="00A76D83">
        <w:rPr>
          <w:sz w:val="24"/>
          <w:szCs w:val="24"/>
        </w:rPr>
        <w:t>r</w:t>
      </w:r>
      <w:r w:rsidR="000231DC">
        <w:rPr>
          <w:sz w:val="24"/>
          <w:szCs w:val="24"/>
        </w:rPr>
        <w:t>esearch</w:t>
      </w:r>
      <w:r>
        <w:rPr>
          <w:sz w:val="24"/>
          <w:szCs w:val="24"/>
        </w:rPr>
        <w:t xml:space="preserve"> uses. </w:t>
      </w:r>
    </w:p>
    <w:p w14:paraId="56E0C251" w14:textId="63E53E41" w:rsidR="00013392" w:rsidRPr="00501BDB" w:rsidRDefault="00013392" w:rsidP="0043711E">
      <w:pPr>
        <w:rPr>
          <w:b/>
          <w:bCs/>
          <w:sz w:val="24"/>
          <w:szCs w:val="24"/>
          <w:u w:val="single"/>
        </w:rPr>
      </w:pPr>
      <w:r w:rsidRPr="00501BDB">
        <w:rPr>
          <w:b/>
          <w:bCs/>
          <w:sz w:val="24"/>
          <w:szCs w:val="24"/>
          <w:u w:val="single"/>
        </w:rPr>
        <w:t>Separations (select one):</w:t>
      </w:r>
    </w:p>
    <w:p w14:paraId="3D0D967A" w14:textId="364DD595" w:rsidR="00013392" w:rsidRDefault="002948F4" w:rsidP="0043711E">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42A91BD2" wp14:editId="334F79EA">
                <wp:simplePos x="0" y="0"/>
                <wp:positionH relativeFrom="leftMargin">
                  <wp:align>right</wp:align>
                </wp:positionH>
                <wp:positionV relativeFrom="paragraph">
                  <wp:posOffset>311150</wp:posOffset>
                </wp:positionV>
                <wp:extent cx="171450" cy="123825"/>
                <wp:effectExtent l="0" t="0" r="19050" b="28575"/>
                <wp:wrapNone/>
                <wp:docPr id="38198531" name="Rectangle 4"/>
                <wp:cNvGraphicFramePr/>
                <a:graphic xmlns:a="http://schemas.openxmlformats.org/drawingml/2006/main">
                  <a:graphicData uri="http://schemas.microsoft.com/office/word/2010/wordprocessingShape">
                    <wps:wsp>
                      <wps:cNvSpPr/>
                      <wps:spPr>
                        <a:xfrm>
                          <a:off x="0" y="0"/>
                          <a:ext cx="1714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ABB10" id="Rectangle 4" o:spid="_x0000_s1026" style="position:absolute;margin-left:-37.7pt;margin-top:24.5pt;width:13.5pt;height:9.75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" fillcolor="white [3201]" strokecolor="#70ad47 [3209]" strokeweight="1pt">
                <w10:wrap anchorx="margin"/>
              </v:rect>
            </w:pict>
          </mc:Fallback>
        </mc:AlternateContent>
      </w:r>
      <w:r w:rsidR="00013392">
        <w:rPr>
          <w:sz w:val="24"/>
          <w:szCs w:val="24"/>
        </w:rPr>
        <w:t>Items not retained during the initial processing should be:</w:t>
      </w:r>
    </w:p>
    <w:p w14:paraId="3B18D9BB" w14:textId="63078A3F" w:rsidR="002948F4" w:rsidRDefault="0081236E" w:rsidP="0043711E">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336EB35D" wp14:editId="7FDE617E">
                <wp:simplePos x="0" y="0"/>
                <wp:positionH relativeFrom="column">
                  <wp:posOffset>1133475</wp:posOffset>
                </wp:positionH>
                <wp:positionV relativeFrom="paragraph">
                  <wp:posOffset>7620</wp:posOffset>
                </wp:positionV>
                <wp:extent cx="171450" cy="123825"/>
                <wp:effectExtent l="0" t="0" r="19050" b="28575"/>
                <wp:wrapNone/>
                <wp:docPr id="403667000" name="Rectangle 4"/>
                <wp:cNvGraphicFramePr/>
                <a:graphic xmlns:a="http://schemas.openxmlformats.org/drawingml/2006/main">
                  <a:graphicData uri="http://schemas.microsoft.com/office/word/2010/wordprocessingShape">
                    <wps:wsp>
                      <wps:cNvSpPr/>
                      <wps:spPr>
                        <a:xfrm>
                          <a:off x="0" y="0"/>
                          <a:ext cx="1714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5DB13" id="Rectangle 4" o:spid="_x0000_s1026" style="position:absolute;margin-left:89.25pt;margin-top:.6pt;width:13.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" fillcolor="white [3201]" strokecolor="#70ad47 [3209]" strokeweight="1pt"/>
            </w:pict>
          </mc:Fallback>
        </mc:AlternateContent>
      </w:r>
      <w:r>
        <w:rPr>
          <w:sz w:val="24"/>
          <w:szCs w:val="24"/>
        </w:rPr>
        <w:t xml:space="preserve">     </w:t>
      </w:r>
      <w:r w:rsidR="00013392">
        <w:rPr>
          <w:sz w:val="24"/>
          <w:szCs w:val="24"/>
        </w:rPr>
        <w:t>Discarded</w:t>
      </w:r>
      <w:r w:rsidR="002948F4">
        <w:rPr>
          <w:sz w:val="24"/>
          <w:szCs w:val="24"/>
        </w:rPr>
        <w:tab/>
      </w:r>
      <w:r>
        <w:rPr>
          <w:sz w:val="24"/>
          <w:szCs w:val="24"/>
        </w:rPr>
        <w:tab/>
      </w:r>
      <w:r w:rsidR="00013392">
        <w:rPr>
          <w:sz w:val="24"/>
          <w:szCs w:val="24"/>
        </w:rPr>
        <w:t xml:space="preserve">Returned to me or my heirs. I understand that, if my heirs or I am unable to be located after a reasonable search, Glenwood Cemetery Archives may dispose of the items. </w:t>
      </w:r>
    </w:p>
    <w:p w14:paraId="2C8BC353" w14:textId="401D3220" w:rsidR="002948F4" w:rsidRPr="002948F4" w:rsidRDefault="002948F4" w:rsidP="0043711E">
      <w:pPr>
        <w:rPr>
          <w:sz w:val="24"/>
          <w:szCs w:val="24"/>
        </w:rPr>
      </w:pPr>
      <w:r w:rsidRPr="002948F4">
        <w:rPr>
          <w:b/>
          <w:bCs/>
          <w:sz w:val="24"/>
          <w:szCs w:val="24"/>
        </w:rPr>
        <w:t>Donor’s Signature:</w:t>
      </w:r>
      <w:r>
        <w:rPr>
          <w:b/>
          <w:bCs/>
          <w:sz w:val="24"/>
          <w:szCs w:val="24"/>
        </w:rPr>
        <w:t xml:space="preserve"> _____________________________________________ </w:t>
      </w:r>
      <w:r w:rsidRPr="002948F4">
        <w:rPr>
          <w:b/>
          <w:bCs/>
          <w:sz w:val="24"/>
          <w:szCs w:val="24"/>
        </w:rPr>
        <w:t>Date:</w:t>
      </w:r>
      <w:r>
        <w:rPr>
          <w:b/>
          <w:bCs/>
          <w:sz w:val="24"/>
          <w:szCs w:val="24"/>
        </w:rPr>
        <w:t xml:space="preserve"> __________________</w:t>
      </w:r>
    </w:p>
    <w:tbl>
      <w:tblPr>
        <w:tblStyle w:val="TableGrid"/>
        <w:tblpPr w:leftFromText="180" w:rightFromText="180" w:vertAnchor="text" w:horzAnchor="margin" w:tblpY="-239"/>
        <w:tblW w:w="10207" w:type="dxa"/>
        <w:tblLook w:val="04A0" w:firstRow="1" w:lastRow="0" w:firstColumn="1" w:lastColumn="0" w:noHBand="0" w:noVBand="1"/>
      </w:tblPr>
      <w:tblGrid>
        <w:gridCol w:w="4689"/>
        <w:gridCol w:w="5518"/>
      </w:tblGrid>
      <w:tr w:rsidR="00CE5AC2" w14:paraId="028A08B4" w14:textId="77777777" w:rsidTr="00CE5AC2">
        <w:trPr>
          <w:trHeight w:val="381"/>
        </w:trPr>
        <w:tc>
          <w:tcPr>
            <w:tcW w:w="4689" w:type="dxa"/>
          </w:tcPr>
          <w:p w14:paraId="7C263E56" w14:textId="77777777" w:rsidR="00CE5AC2" w:rsidRPr="00D25201" w:rsidRDefault="00CE5AC2" w:rsidP="00CE5AC2">
            <w:pPr>
              <w:jc w:val="center"/>
              <w:rPr>
                <w:b/>
                <w:bCs/>
                <w:sz w:val="28"/>
                <w:szCs w:val="28"/>
                <w:u w:val="single"/>
              </w:rPr>
            </w:pPr>
            <w:r w:rsidRPr="00D25201">
              <w:rPr>
                <w:b/>
                <w:bCs/>
                <w:sz w:val="32"/>
                <w:szCs w:val="32"/>
                <w:u w:val="single"/>
              </w:rPr>
              <w:lastRenderedPageBreak/>
              <w:t>Materials Typically Collected</w:t>
            </w:r>
          </w:p>
          <w:p w14:paraId="62325344" w14:textId="77777777" w:rsidR="00CE5AC2" w:rsidRDefault="00CE5AC2" w:rsidP="00CE5AC2">
            <w:pPr>
              <w:rPr>
                <w:b/>
                <w:bCs/>
                <w:sz w:val="24"/>
                <w:szCs w:val="24"/>
                <w:u w:val="single"/>
              </w:rPr>
            </w:pPr>
          </w:p>
        </w:tc>
        <w:tc>
          <w:tcPr>
            <w:tcW w:w="5518" w:type="dxa"/>
          </w:tcPr>
          <w:p w14:paraId="3FB13271" w14:textId="77777777" w:rsidR="00CE5AC2" w:rsidRPr="00D25201" w:rsidRDefault="00CE5AC2" w:rsidP="00CE5AC2">
            <w:pPr>
              <w:jc w:val="center"/>
              <w:rPr>
                <w:b/>
                <w:bCs/>
                <w:sz w:val="32"/>
                <w:szCs w:val="32"/>
                <w:u w:val="single"/>
              </w:rPr>
            </w:pPr>
            <w:r w:rsidRPr="00D25201">
              <w:rPr>
                <w:b/>
                <w:bCs/>
                <w:sz w:val="32"/>
                <w:szCs w:val="32"/>
                <w:u w:val="single"/>
              </w:rPr>
              <w:t>Materials Typically NOT Accepted</w:t>
            </w:r>
          </w:p>
          <w:p w14:paraId="0BE8F19F" w14:textId="77777777" w:rsidR="00CE5AC2" w:rsidRDefault="00CE5AC2" w:rsidP="00CE5AC2">
            <w:pPr>
              <w:rPr>
                <w:b/>
                <w:bCs/>
                <w:sz w:val="24"/>
                <w:szCs w:val="24"/>
                <w:u w:val="single"/>
              </w:rPr>
            </w:pPr>
          </w:p>
        </w:tc>
      </w:tr>
      <w:tr w:rsidR="00CE5AC2" w14:paraId="510E208F" w14:textId="77777777" w:rsidTr="00CE5AC2">
        <w:trPr>
          <w:trHeight w:val="283"/>
        </w:trPr>
        <w:tc>
          <w:tcPr>
            <w:tcW w:w="4689" w:type="dxa"/>
          </w:tcPr>
          <w:p w14:paraId="047C8DC1" w14:textId="77777777" w:rsidR="00CE5AC2" w:rsidRPr="00CF3B73" w:rsidRDefault="00CE5AC2" w:rsidP="00CE5AC2">
            <w:pPr>
              <w:spacing w:after="160" w:line="259" w:lineRule="auto"/>
              <w:rPr>
                <w:sz w:val="24"/>
                <w:szCs w:val="24"/>
              </w:rPr>
            </w:pPr>
            <w:r>
              <w:rPr>
                <w:sz w:val="24"/>
                <w:szCs w:val="24"/>
              </w:rPr>
              <w:t>Inactive Records</w:t>
            </w:r>
          </w:p>
        </w:tc>
        <w:tc>
          <w:tcPr>
            <w:tcW w:w="5518" w:type="dxa"/>
          </w:tcPr>
          <w:p w14:paraId="3956C69C" w14:textId="41AF9418" w:rsidR="00CE5AC2" w:rsidRPr="00CF3B73" w:rsidRDefault="00CE5AC2" w:rsidP="00CE5AC2">
            <w:pPr>
              <w:spacing w:after="160" w:line="259" w:lineRule="auto"/>
              <w:rPr>
                <w:sz w:val="24"/>
                <w:szCs w:val="24"/>
              </w:rPr>
            </w:pPr>
            <w:r>
              <w:rPr>
                <w:sz w:val="24"/>
                <w:szCs w:val="24"/>
              </w:rPr>
              <w:t xml:space="preserve">Applications for </w:t>
            </w:r>
            <w:r w:rsidR="00662412">
              <w:rPr>
                <w:sz w:val="24"/>
                <w:szCs w:val="24"/>
              </w:rPr>
              <w:t>E</w:t>
            </w:r>
            <w:r>
              <w:rPr>
                <w:sz w:val="24"/>
                <w:szCs w:val="24"/>
              </w:rPr>
              <w:t xml:space="preserve">mployment </w:t>
            </w:r>
          </w:p>
        </w:tc>
      </w:tr>
      <w:tr w:rsidR="00CE5AC2" w14:paraId="2BB636EF" w14:textId="77777777" w:rsidTr="00CE5AC2">
        <w:trPr>
          <w:trHeight w:val="298"/>
        </w:trPr>
        <w:tc>
          <w:tcPr>
            <w:tcW w:w="4689" w:type="dxa"/>
          </w:tcPr>
          <w:p w14:paraId="2603ECF6" w14:textId="6E8E998D" w:rsidR="00CE5AC2" w:rsidRPr="00CF3B73" w:rsidRDefault="00CE5AC2" w:rsidP="00CE5AC2">
            <w:pPr>
              <w:spacing w:after="160" w:line="259" w:lineRule="auto"/>
              <w:rPr>
                <w:sz w:val="24"/>
                <w:szCs w:val="24"/>
              </w:rPr>
            </w:pPr>
            <w:r>
              <w:rPr>
                <w:sz w:val="24"/>
                <w:szCs w:val="24"/>
              </w:rPr>
              <w:t xml:space="preserve">Records of </w:t>
            </w:r>
            <w:r w:rsidR="00662412">
              <w:rPr>
                <w:sz w:val="24"/>
                <w:szCs w:val="24"/>
              </w:rPr>
              <w:t>P</w:t>
            </w:r>
            <w:r>
              <w:rPr>
                <w:sz w:val="24"/>
                <w:szCs w:val="24"/>
              </w:rPr>
              <w:t xml:space="preserve">ermanent </w:t>
            </w:r>
            <w:r w:rsidR="00662412">
              <w:rPr>
                <w:sz w:val="24"/>
                <w:szCs w:val="24"/>
              </w:rPr>
              <w:t>R</w:t>
            </w:r>
            <w:r>
              <w:rPr>
                <w:sz w:val="24"/>
                <w:szCs w:val="24"/>
              </w:rPr>
              <w:t xml:space="preserve">esearch </w:t>
            </w:r>
            <w:r w:rsidR="00662412">
              <w:rPr>
                <w:sz w:val="24"/>
                <w:szCs w:val="24"/>
              </w:rPr>
              <w:t>V</w:t>
            </w:r>
            <w:r>
              <w:rPr>
                <w:sz w:val="24"/>
                <w:szCs w:val="24"/>
              </w:rPr>
              <w:t>alue</w:t>
            </w:r>
          </w:p>
        </w:tc>
        <w:tc>
          <w:tcPr>
            <w:tcW w:w="5518" w:type="dxa"/>
          </w:tcPr>
          <w:p w14:paraId="7FA65921" w14:textId="77777777" w:rsidR="00CE5AC2" w:rsidRPr="00D25201" w:rsidRDefault="00CE5AC2" w:rsidP="00CE5AC2">
            <w:pPr>
              <w:rPr>
                <w:sz w:val="24"/>
                <w:szCs w:val="24"/>
              </w:rPr>
            </w:pPr>
            <w:r w:rsidRPr="00D25201">
              <w:rPr>
                <w:sz w:val="24"/>
                <w:szCs w:val="24"/>
              </w:rPr>
              <w:t xml:space="preserve">Bank </w:t>
            </w:r>
            <w:r>
              <w:rPr>
                <w:sz w:val="24"/>
                <w:szCs w:val="24"/>
              </w:rPr>
              <w:t>Statements</w:t>
            </w:r>
          </w:p>
        </w:tc>
      </w:tr>
      <w:tr w:rsidR="00CE5AC2" w14:paraId="229ABF57" w14:textId="77777777" w:rsidTr="00CE5AC2">
        <w:trPr>
          <w:trHeight w:val="283"/>
        </w:trPr>
        <w:tc>
          <w:tcPr>
            <w:tcW w:w="4689" w:type="dxa"/>
          </w:tcPr>
          <w:p w14:paraId="086630B1" w14:textId="53269D00" w:rsidR="00CE5AC2" w:rsidRPr="00CF3B73" w:rsidRDefault="00CE5AC2" w:rsidP="00CE5AC2">
            <w:pPr>
              <w:spacing w:after="160" w:line="259" w:lineRule="auto"/>
              <w:rPr>
                <w:sz w:val="24"/>
                <w:szCs w:val="24"/>
              </w:rPr>
            </w:pPr>
            <w:r>
              <w:rPr>
                <w:sz w:val="24"/>
                <w:szCs w:val="24"/>
              </w:rPr>
              <w:t xml:space="preserve">Both </w:t>
            </w:r>
            <w:r w:rsidR="00662412">
              <w:rPr>
                <w:sz w:val="24"/>
                <w:szCs w:val="24"/>
              </w:rPr>
              <w:t>P</w:t>
            </w:r>
            <w:r>
              <w:rPr>
                <w:sz w:val="24"/>
                <w:szCs w:val="24"/>
              </w:rPr>
              <w:t xml:space="preserve">aper and </w:t>
            </w:r>
            <w:r w:rsidR="00662412">
              <w:rPr>
                <w:sz w:val="24"/>
                <w:szCs w:val="24"/>
              </w:rPr>
              <w:t>E</w:t>
            </w:r>
            <w:r>
              <w:rPr>
                <w:sz w:val="24"/>
                <w:szCs w:val="24"/>
              </w:rPr>
              <w:t xml:space="preserve">lectronic </w:t>
            </w:r>
            <w:r w:rsidR="00662412">
              <w:rPr>
                <w:sz w:val="24"/>
                <w:szCs w:val="24"/>
              </w:rPr>
              <w:t>R</w:t>
            </w:r>
            <w:r>
              <w:rPr>
                <w:sz w:val="24"/>
                <w:szCs w:val="24"/>
              </w:rPr>
              <w:t>ecords</w:t>
            </w:r>
          </w:p>
        </w:tc>
        <w:tc>
          <w:tcPr>
            <w:tcW w:w="5518" w:type="dxa"/>
          </w:tcPr>
          <w:p w14:paraId="53669CD0" w14:textId="77777777" w:rsidR="00CE5AC2" w:rsidRPr="00D25201" w:rsidRDefault="00CE5AC2" w:rsidP="00CE5AC2">
            <w:pPr>
              <w:rPr>
                <w:sz w:val="24"/>
                <w:szCs w:val="24"/>
              </w:rPr>
            </w:pPr>
            <w:r w:rsidRPr="00D25201">
              <w:rPr>
                <w:sz w:val="24"/>
                <w:szCs w:val="24"/>
              </w:rPr>
              <w:t>Budget Files (Except annual reports)</w:t>
            </w:r>
          </w:p>
        </w:tc>
      </w:tr>
      <w:tr w:rsidR="00CE5AC2" w:rsidRPr="00D25201" w14:paraId="4F227053" w14:textId="77777777" w:rsidTr="00CE5AC2">
        <w:trPr>
          <w:trHeight w:val="283"/>
        </w:trPr>
        <w:tc>
          <w:tcPr>
            <w:tcW w:w="4689" w:type="dxa"/>
          </w:tcPr>
          <w:p w14:paraId="25AB360A" w14:textId="457341D6" w:rsidR="00CE5AC2" w:rsidRPr="00D25201" w:rsidRDefault="00CE5AC2" w:rsidP="00CE5AC2">
            <w:pPr>
              <w:spacing w:after="160" w:line="259" w:lineRule="auto"/>
              <w:rPr>
                <w:sz w:val="24"/>
                <w:szCs w:val="24"/>
              </w:rPr>
            </w:pPr>
            <w:r w:rsidRPr="00D25201">
              <w:rPr>
                <w:sz w:val="24"/>
                <w:szCs w:val="24"/>
              </w:rPr>
              <w:t xml:space="preserve">Annual </w:t>
            </w:r>
            <w:r w:rsidR="00662412">
              <w:rPr>
                <w:sz w:val="24"/>
                <w:szCs w:val="24"/>
              </w:rPr>
              <w:t>R</w:t>
            </w:r>
            <w:r w:rsidRPr="00D25201">
              <w:rPr>
                <w:sz w:val="24"/>
                <w:szCs w:val="24"/>
              </w:rPr>
              <w:t>eports</w:t>
            </w:r>
          </w:p>
        </w:tc>
        <w:tc>
          <w:tcPr>
            <w:tcW w:w="5518" w:type="dxa"/>
          </w:tcPr>
          <w:p w14:paraId="3444D169" w14:textId="77777777" w:rsidR="00CE5AC2" w:rsidRPr="00D25201" w:rsidRDefault="00CE5AC2" w:rsidP="00CE5AC2">
            <w:pPr>
              <w:rPr>
                <w:sz w:val="24"/>
                <w:szCs w:val="24"/>
              </w:rPr>
            </w:pPr>
            <w:r>
              <w:rPr>
                <w:sz w:val="24"/>
                <w:szCs w:val="24"/>
              </w:rPr>
              <w:t>Cancelled Checks</w:t>
            </w:r>
          </w:p>
        </w:tc>
      </w:tr>
      <w:tr w:rsidR="00CE5AC2" w:rsidRPr="00D25201" w14:paraId="68A8A808" w14:textId="77777777" w:rsidTr="00CE5AC2">
        <w:trPr>
          <w:trHeight w:val="283"/>
        </w:trPr>
        <w:tc>
          <w:tcPr>
            <w:tcW w:w="4689" w:type="dxa"/>
          </w:tcPr>
          <w:p w14:paraId="773C0F6B" w14:textId="44FC54D7" w:rsidR="00CE5AC2" w:rsidRPr="00D25201" w:rsidRDefault="00CE5AC2" w:rsidP="00CE5AC2">
            <w:pPr>
              <w:spacing w:after="160" w:line="259" w:lineRule="auto"/>
              <w:rPr>
                <w:sz w:val="24"/>
                <w:szCs w:val="24"/>
              </w:rPr>
            </w:pPr>
            <w:r w:rsidRPr="00D25201">
              <w:rPr>
                <w:sz w:val="24"/>
                <w:szCs w:val="24"/>
              </w:rPr>
              <w:t xml:space="preserve">Letters, </w:t>
            </w:r>
            <w:r w:rsidR="00662412">
              <w:rPr>
                <w:sz w:val="24"/>
                <w:szCs w:val="24"/>
              </w:rPr>
              <w:t>C</w:t>
            </w:r>
            <w:r w:rsidRPr="00D25201">
              <w:rPr>
                <w:sz w:val="24"/>
                <w:szCs w:val="24"/>
              </w:rPr>
              <w:t>orrespondence, E-mail</w:t>
            </w:r>
          </w:p>
        </w:tc>
        <w:tc>
          <w:tcPr>
            <w:tcW w:w="5518" w:type="dxa"/>
          </w:tcPr>
          <w:p w14:paraId="562871F5" w14:textId="77777777" w:rsidR="00CE5AC2" w:rsidRPr="00D25201" w:rsidRDefault="00CE5AC2" w:rsidP="00CE5AC2">
            <w:pPr>
              <w:rPr>
                <w:sz w:val="24"/>
                <w:szCs w:val="24"/>
              </w:rPr>
            </w:pPr>
            <w:r>
              <w:rPr>
                <w:sz w:val="24"/>
                <w:szCs w:val="24"/>
              </w:rPr>
              <w:t>Maintenance Service Files</w:t>
            </w:r>
          </w:p>
        </w:tc>
      </w:tr>
      <w:tr w:rsidR="00CE5AC2" w:rsidRPr="00D25201" w14:paraId="165BAC66" w14:textId="77777777" w:rsidTr="00CE5AC2">
        <w:trPr>
          <w:trHeight w:val="283"/>
        </w:trPr>
        <w:tc>
          <w:tcPr>
            <w:tcW w:w="4689" w:type="dxa"/>
          </w:tcPr>
          <w:p w14:paraId="2943278E" w14:textId="77777777" w:rsidR="00CE5AC2" w:rsidRPr="00D25201" w:rsidRDefault="00CE5AC2" w:rsidP="00CE5AC2">
            <w:pPr>
              <w:spacing w:after="160" w:line="259" w:lineRule="auto"/>
              <w:rPr>
                <w:sz w:val="24"/>
                <w:szCs w:val="24"/>
              </w:rPr>
            </w:pPr>
            <w:r w:rsidRPr="00D25201">
              <w:rPr>
                <w:sz w:val="24"/>
                <w:szCs w:val="24"/>
              </w:rPr>
              <w:t>Minutes and Reports</w:t>
            </w:r>
          </w:p>
        </w:tc>
        <w:tc>
          <w:tcPr>
            <w:tcW w:w="5518" w:type="dxa"/>
          </w:tcPr>
          <w:p w14:paraId="1051349A" w14:textId="77777777" w:rsidR="00CE5AC2" w:rsidRPr="00D25201" w:rsidRDefault="00CE5AC2" w:rsidP="00CE5AC2">
            <w:pPr>
              <w:rPr>
                <w:sz w:val="24"/>
                <w:szCs w:val="24"/>
              </w:rPr>
            </w:pPr>
            <w:r>
              <w:rPr>
                <w:sz w:val="24"/>
                <w:szCs w:val="24"/>
              </w:rPr>
              <w:t>Supplies and Equipment Records</w:t>
            </w:r>
          </w:p>
        </w:tc>
      </w:tr>
      <w:tr w:rsidR="00CE5AC2" w:rsidRPr="00D25201" w14:paraId="68C80758" w14:textId="77777777" w:rsidTr="00CE5AC2">
        <w:trPr>
          <w:trHeight w:val="283"/>
        </w:trPr>
        <w:tc>
          <w:tcPr>
            <w:tcW w:w="4689" w:type="dxa"/>
          </w:tcPr>
          <w:p w14:paraId="55F17E39" w14:textId="77777777" w:rsidR="00CE5AC2" w:rsidRPr="00D25201" w:rsidRDefault="00CE5AC2" w:rsidP="00CE5AC2">
            <w:pPr>
              <w:spacing w:after="160" w:line="259" w:lineRule="auto"/>
              <w:rPr>
                <w:sz w:val="24"/>
                <w:szCs w:val="24"/>
              </w:rPr>
            </w:pPr>
            <w:r w:rsidRPr="00D25201">
              <w:rPr>
                <w:sz w:val="24"/>
                <w:szCs w:val="24"/>
              </w:rPr>
              <w:t>Constitution and By-laws</w:t>
            </w:r>
          </w:p>
        </w:tc>
        <w:tc>
          <w:tcPr>
            <w:tcW w:w="5518" w:type="dxa"/>
          </w:tcPr>
          <w:p w14:paraId="2C844140" w14:textId="77777777" w:rsidR="00CE5AC2" w:rsidRPr="00D25201" w:rsidRDefault="00CE5AC2" w:rsidP="00CE5AC2">
            <w:pPr>
              <w:rPr>
                <w:sz w:val="24"/>
                <w:szCs w:val="24"/>
              </w:rPr>
            </w:pPr>
            <w:r>
              <w:rPr>
                <w:sz w:val="24"/>
                <w:szCs w:val="24"/>
              </w:rPr>
              <w:t>Telephone Bills</w:t>
            </w:r>
          </w:p>
        </w:tc>
      </w:tr>
      <w:tr w:rsidR="00CE5AC2" w:rsidRPr="00D25201" w14:paraId="353847CD" w14:textId="77777777" w:rsidTr="00CE5AC2">
        <w:trPr>
          <w:trHeight w:val="283"/>
        </w:trPr>
        <w:tc>
          <w:tcPr>
            <w:tcW w:w="4689" w:type="dxa"/>
          </w:tcPr>
          <w:p w14:paraId="5CCEA5AA" w14:textId="77777777" w:rsidR="00CE5AC2" w:rsidRPr="00D25201" w:rsidRDefault="00CE5AC2" w:rsidP="00CE5AC2">
            <w:pPr>
              <w:spacing w:after="160" w:line="259" w:lineRule="auto"/>
              <w:rPr>
                <w:sz w:val="24"/>
                <w:szCs w:val="24"/>
              </w:rPr>
            </w:pPr>
            <w:r w:rsidRPr="00D25201">
              <w:rPr>
                <w:sz w:val="24"/>
                <w:szCs w:val="24"/>
              </w:rPr>
              <w:t>Articles of Incorporation</w:t>
            </w:r>
          </w:p>
        </w:tc>
        <w:tc>
          <w:tcPr>
            <w:tcW w:w="5518" w:type="dxa"/>
          </w:tcPr>
          <w:p w14:paraId="7EB65DC5" w14:textId="77777777" w:rsidR="00CE5AC2" w:rsidRPr="00D25201" w:rsidRDefault="00CE5AC2" w:rsidP="00CE5AC2">
            <w:pPr>
              <w:rPr>
                <w:sz w:val="24"/>
                <w:szCs w:val="24"/>
              </w:rPr>
            </w:pPr>
            <w:r>
              <w:rPr>
                <w:sz w:val="24"/>
                <w:szCs w:val="24"/>
              </w:rPr>
              <w:t>Travel Reimbursement Files</w:t>
            </w:r>
          </w:p>
        </w:tc>
      </w:tr>
      <w:tr w:rsidR="00CE5AC2" w:rsidRPr="00D25201" w14:paraId="30035E60" w14:textId="77777777" w:rsidTr="00CE5AC2">
        <w:trPr>
          <w:trHeight w:val="283"/>
        </w:trPr>
        <w:tc>
          <w:tcPr>
            <w:tcW w:w="4689" w:type="dxa"/>
          </w:tcPr>
          <w:p w14:paraId="4B27596A" w14:textId="77777777" w:rsidR="00CE5AC2" w:rsidRPr="00D25201" w:rsidRDefault="00CE5AC2" w:rsidP="00CE5AC2">
            <w:pPr>
              <w:spacing w:after="160" w:line="259" w:lineRule="auto"/>
              <w:rPr>
                <w:sz w:val="24"/>
                <w:szCs w:val="24"/>
              </w:rPr>
            </w:pPr>
            <w:r w:rsidRPr="00D25201">
              <w:rPr>
                <w:sz w:val="24"/>
                <w:szCs w:val="24"/>
              </w:rPr>
              <w:t>Membership Information</w:t>
            </w:r>
          </w:p>
        </w:tc>
        <w:tc>
          <w:tcPr>
            <w:tcW w:w="5518" w:type="dxa"/>
          </w:tcPr>
          <w:p w14:paraId="3F9E1E76" w14:textId="77777777" w:rsidR="00CE5AC2" w:rsidRPr="00D25201" w:rsidRDefault="00CE5AC2" w:rsidP="00CE5AC2">
            <w:pPr>
              <w:rPr>
                <w:sz w:val="24"/>
                <w:szCs w:val="24"/>
              </w:rPr>
            </w:pPr>
            <w:r>
              <w:rPr>
                <w:sz w:val="24"/>
                <w:szCs w:val="24"/>
              </w:rPr>
              <w:t>Receipts</w:t>
            </w:r>
          </w:p>
        </w:tc>
      </w:tr>
      <w:tr w:rsidR="00CE5AC2" w:rsidRPr="00D25201" w14:paraId="60EE80EE" w14:textId="77777777" w:rsidTr="00CE5AC2">
        <w:trPr>
          <w:trHeight w:val="283"/>
        </w:trPr>
        <w:tc>
          <w:tcPr>
            <w:tcW w:w="4689" w:type="dxa"/>
          </w:tcPr>
          <w:p w14:paraId="0C48439F" w14:textId="77777777" w:rsidR="00CE5AC2" w:rsidRPr="00D25201" w:rsidRDefault="00CE5AC2" w:rsidP="00CE5AC2">
            <w:pPr>
              <w:spacing w:after="160" w:line="259" w:lineRule="auto"/>
              <w:rPr>
                <w:sz w:val="24"/>
                <w:szCs w:val="24"/>
              </w:rPr>
            </w:pPr>
            <w:r w:rsidRPr="00D25201">
              <w:rPr>
                <w:sz w:val="24"/>
                <w:szCs w:val="24"/>
              </w:rPr>
              <w:t>Newsletters and Publications</w:t>
            </w:r>
          </w:p>
        </w:tc>
        <w:tc>
          <w:tcPr>
            <w:tcW w:w="5518" w:type="dxa"/>
          </w:tcPr>
          <w:p w14:paraId="4B56EDD2" w14:textId="77777777" w:rsidR="00CE5AC2" w:rsidRPr="00D25201" w:rsidRDefault="00CE5AC2" w:rsidP="00CE5AC2">
            <w:pPr>
              <w:rPr>
                <w:sz w:val="24"/>
                <w:szCs w:val="24"/>
              </w:rPr>
            </w:pPr>
            <w:r>
              <w:rPr>
                <w:sz w:val="24"/>
                <w:szCs w:val="24"/>
              </w:rPr>
              <w:t>Mailing Lists</w:t>
            </w:r>
          </w:p>
        </w:tc>
      </w:tr>
      <w:tr w:rsidR="00CE5AC2" w:rsidRPr="00D25201" w14:paraId="16794641" w14:textId="77777777" w:rsidTr="00CE5AC2">
        <w:trPr>
          <w:trHeight w:val="283"/>
        </w:trPr>
        <w:tc>
          <w:tcPr>
            <w:tcW w:w="4689" w:type="dxa"/>
          </w:tcPr>
          <w:p w14:paraId="38D51D07" w14:textId="77777777" w:rsidR="00CE5AC2" w:rsidRPr="00D25201" w:rsidRDefault="00CE5AC2" w:rsidP="00CE5AC2">
            <w:pPr>
              <w:spacing w:after="160" w:line="259" w:lineRule="auto"/>
              <w:rPr>
                <w:sz w:val="24"/>
                <w:szCs w:val="24"/>
              </w:rPr>
            </w:pPr>
            <w:r w:rsidRPr="00D25201">
              <w:rPr>
                <w:sz w:val="24"/>
                <w:szCs w:val="24"/>
              </w:rPr>
              <w:t>Brochures, Flyers, Pamphlets</w:t>
            </w:r>
          </w:p>
        </w:tc>
        <w:tc>
          <w:tcPr>
            <w:tcW w:w="5518" w:type="dxa"/>
          </w:tcPr>
          <w:p w14:paraId="62C764F7" w14:textId="77777777" w:rsidR="00CE5AC2" w:rsidRPr="00D25201" w:rsidRDefault="00CE5AC2" w:rsidP="00CE5AC2">
            <w:pPr>
              <w:rPr>
                <w:sz w:val="24"/>
                <w:szCs w:val="24"/>
              </w:rPr>
            </w:pPr>
            <w:r>
              <w:rPr>
                <w:sz w:val="24"/>
                <w:szCs w:val="24"/>
              </w:rPr>
              <w:t xml:space="preserve">Mailed Catalogues </w:t>
            </w:r>
          </w:p>
        </w:tc>
      </w:tr>
      <w:tr w:rsidR="00CE5AC2" w:rsidRPr="00D25201" w14:paraId="36E1BB6B" w14:textId="77777777" w:rsidTr="00CE5AC2">
        <w:trPr>
          <w:trHeight w:val="283"/>
        </w:trPr>
        <w:tc>
          <w:tcPr>
            <w:tcW w:w="4689" w:type="dxa"/>
          </w:tcPr>
          <w:p w14:paraId="4588DC04" w14:textId="77777777" w:rsidR="00CE5AC2" w:rsidRPr="00D25201" w:rsidRDefault="00CE5AC2" w:rsidP="00CE5AC2">
            <w:pPr>
              <w:spacing w:after="160" w:line="259" w:lineRule="auto"/>
              <w:rPr>
                <w:sz w:val="24"/>
                <w:szCs w:val="24"/>
              </w:rPr>
            </w:pPr>
            <w:r w:rsidRPr="00D25201">
              <w:rPr>
                <w:sz w:val="24"/>
                <w:szCs w:val="24"/>
              </w:rPr>
              <w:t>General Administrative Files</w:t>
            </w:r>
          </w:p>
        </w:tc>
        <w:tc>
          <w:tcPr>
            <w:tcW w:w="5518" w:type="dxa"/>
          </w:tcPr>
          <w:p w14:paraId="2E6D6C55" w14:textId="399ABC25" w:rsidR="00CE5AC2" w:rsidRPr="00D25201" w:rsidRDefault="00566D4A" w:rsidP="00CE5AC2">
            <w:pPr>
              <w:rPr>
                <w:sz w:val="24"/>
                <w:szCs w:val="24"/>
              </w:rPr>
            </w:pPr>
            <w:r>
              <w:rPr>
                <w:sz w:val="24"/>
                <w:szCs w:val="24"/>
              </w:rPr>
              <w:t>Member Lists</w:t>
            </w:r>
          </w:p>
        </w:tc>
      </w:tr>
      <w:tr w:rsidR="00CE5AC2" w:rsidRPr="00D25201" w14:paraId="2128AA23" w14:textId="77777777" w:rsidTr="00F97D0D">
        <w:trPr>
          <w:trHeight w:val="473"/>
        </w:trPr>
        <w:tc>
          <w:tcPr>
            <w:tcW w:w="4689" w:type="dxa"/>
          </w:tcPr>
          <w:p w14:paraId="0CDFB6BD" w14:textId="77777777" w:rsidR="00CE5AC2" w:rsidRPr="00D25201" w:rsidRDefault="00CE5AC2" w:rsidP="00CE5AC2">
            <w:pPr>
              <w:rPr>
                <w:sz w:val="24"/>
                <w:szCs w:val="24"/>
              </w:rPr>
            </w:pPr>
            <w:r w:rsidRPr="00D25201">
              <w:rPr>
                <w:sz w:val="24"/>
                <w:szCs w:val="24"/>
              </w:rPr>
              <w:t>Websites</w:t>
            </w:r>
          </w:p>
        </w:tc>
        <w:tc>
          <w:tcPr>
            <w:tcW w:w="5518" w:type="dxa"/>
          </w:tcPr>
          <w:p w14:paraId="7D723358" w14:textId="77777777" w:rsidR="00CE5AC2" w:rsidRPr="00D25201" w:rsidRDefault="00CE5AC2" w:rsidP="00CE5AC2">
            <w:pPr>
              <w:rPr>
                <w:sz w:val="24"/>
                <w:szCs w:val="24"/>
              </w:rPr>
            </w:pPr>
          </w:p>
        </w:tc>
      </w:tr>
      <w:tr w:rsidR="00CE5AC2" w:rsidRPr="00D25201" w14:paraId="04BF1613" w14:textId="77777777" w:rsidTr="00CE5AC2">
        <w:trPr>
          <w:trHeight w:val="283"/>
        </w:trPr>
        <w:tc>
          <w:tcPr>
            <w:tcW w:w="4689" w:type="dxa"/>
          </w:tcPr>
          <w:p w14:paraId="3013BB3C" w14:textId="77777777" w:rsidR="00CE5AC2" w:rsidRPr="00D25201" w:rsidRDefault="00CE5AC2" w:rsidP="00CE5AC2">
            <w:pPr>
              <w:spacing w:after="160" w:line="259" w:lineRule="auto"/>
              <w:rPr>
                <w:sz w:val="24"/>
                <w:szCs w:val="24"/>
              </w:rPr>
            </w:pPr>
            <w:r w:rsidRPr="00D25201">
              <w:rPr>
                <w:sz w:val="24"/>
                <w:szCs w:val="24"/>
              </w:rPr>
              <w:t>Architectural Drawings/Plans</w:t>
            </w:r>
          </w:p>
        </w:tc>
        <w:tc>
          <w:tcPr>
            <w:tcW w:w="5518" w:type="dxa"/>
          </w:tcPr>
          <w:p w14:paraId="0002C152" w14:textId="77777777" w:rsidR="00CE5AC2" w:rsidRPr="00D25201" w:rsidRDefault="00CE5AC2" w:rsidP="00CE5AC2">
            <w:pPr>
              <w:rPr>
                <w:sz w:val="24"/>
                <w:szCs w:val="24"/>
              </w:rPr>
            </w:pPr>
          </w:p>
        </w:tc>
      </w:tr>
      <w:tr w:rsidR="00CE5AC2" w:rsidRPr="00D25201" w14:paraId="59DB07B0" w14:textId="77777777" w:rsidTr="00CE5AC2">
        <w:trPr>
          <w:trHeight w:val="283"/>
        </w:trPr>
        <w:tc>
          <w:tcPr>
            <w:tcW w:w="4689" w:type="dxa"/>
          </w:tcPr>
          <w:p w14:paraId="31BE7B9F" w14:textId="77777777" w:rsidR="00CE5AC2" w:rsidRPr="00D25201" w:rsidRDefault="00CE5AC2" w:rsidP="00CE5AC2">
            <w:pPr>
              <w:spacing w:after="160" w:line="259" w:lineRule="auto"/>
              <w:rPr>
                <w:sz w:val="24"/>
                <w:szCs w:val="24"/>
              </w:rPr>
            </w:pPr>
            <w:r w:rsidRPr="00D25201">
              <w:rPr>
                <w:sz w:val="24"/>
                <w:szCs w:val="24"/>
              </w:rPr>
              <w:t>Photographs</w:t>
            </w:r>
          </w:p>
        </w:tc>
        <w:tc>
          <w:tcPr>
            <w:tcW w:w="5518" w:type="dxa"/>
          </w:tcPr>
          <w:p w14:paraId="73994438" w14:textId="77777777" w:rsidR="00CE5AC2" w:rsidRPr="00D25201" w:rsidRDefault="00CE5AC2" w:rsidP="00CE5AC2">
            <w:pPr>
              <w:rPr>
                <w:sz w:val="24"/>
                <w:szCs w:val="24"/>
              </w:rPr>
            </w:pPr>
          </w:p>
        </w:tc>
      </w:tr>
      <w:tr w:rsidR="00CE5AC2" w:rsidRPr="00D25201" w14:paraId="04806C7F" w14:textId="77777777" w:rsidTr="00CE5AC2">
        <w:trPr>
          <w:trHeight w:val="283"/>
        </w:trPr>
        <w:tc>
          <w:tcPr>
            <w:tcW w:w="4689" w:type="dxa"/>
          </w:tcPr>
          <w:p w14:paraId="42C2C1C8" w14:textId="77777777" w:rsidR="00CE5AC2" w:rsidRPr="00D25201" w:rsidRDefault="00CE5AC2" w:rsidP="00CE5AC2">
            <w:pPr>
              <w:spacing w:after="160" w:line="259" w:lineRule="auto"/>
              <w:rPr>
                <w:sz w:val="24"/>
                <w:szCs w:val="24"/>
              </w:rPr>
            </w:pPr>
            <w:r w:rsidRPr="00D25201">
              <w:rPr>
                <w:sz w:val="24"/>
                <w:szCs w:val="24"/>
              </w:rPr>
              <w:t>Films and Videotapes</w:t>
            </w:r>
          </w:p>
        </w:tc>
        <w:tc>
          <w:tcPr>
            <w:tcW w:w="5518" w:type="dxa"/>
          </w:tcPr>
          <w:p w14:paraId="4490DD23" w14:textId="77777777" w:rsidR="00CE5AC2" w:rsidRPr="00D25201" w:rsidRDefault="00CE5AC2" w:rsidP="00CE5AC2">
            <w:pPr>
              <w:rPr>
                <w:sz w:val="24"/>
                <w:szCs w:val="24"/>
              </w:rPr>
            </w:pPr>
          </w:p>
        </w:tc>
      </w:tr>
      <w:tr w:rsidR="00CE5AC2" w:rsidRPr="00D25201" w14:paraId="2A75D0FB" w14:textId="77777777" w:rsidTr="00CE5AC2">
        <w:trPr>
          <w:trHeight w:val="283"/>
        </w:trPr>
        <w:tc>
          <w:tcPr>
            <w:tcW w:w="4689" w:type="dxa"/>
          </w:tcPr>
          <w:p w14:paraId="4DCF0360" w14:textId="77777777" w:rsidR="00CE5AC2" w:rsidRPr="00D25201" w:rsidRDefault="00CE5AC2" w:rsidP="00CE5AC2">
            <w:pPr>
              <w:spacing w:after="160" w:line="259" w:lineRule="auto"/>
              <w:rPr>
                <w:sz w:val="24"/>
                <w:szCs w:val="24"/>
              </w:rPr>
            </w:pPr>
            <w:r w:rsidRPr="00D25201">
              <w:rPr>
                <w:sz w:val="24"/>
                <w:szCs w:val="24"/>
              </w:rPr>
              <w:t>Diaries</w:t>
            </w:r>
          </w:p>
        </w:tc>
        <w:tc>
          <w:tcPr>
            <w:tcW w:w="5518" w:type="dxa"/>
          </w:tcPr>
          <w:p w14:paraId="19C15F68" w14:textId="77777777" w:rsidR="00CE5AC2" w:rsidRPr="00D25201" w:rsidRDefault="00CE5AC2" w:rsidP="00CE5AC2">
            <w:pPr>
              <w:rPr>
                <w:sz w:val="24"/>
                <w:szCs w:val="24"/>
              </w:rPr>
            </w:pPr>
          </w:p>
        </w:tc>
      </w:tr>
      <w:tr w:rsidR="00CE5AC2" w:rsidRPr="00D25201" w14:paraId="743B85A9" w14:textId="77777777" w:rsidTr="00CE5AC2">
        <w:trPr>
          <w:trHeight w:val="283"/>
        </w:trPr>
        <w:tc>
          <w:tcPr>
            <w:tcW w:w="4689" w:type="dxa"/>
          </w:tcPr>
          <w:p w14:paraId="04DEE981" w14:textId="77777777" w:rsidR="00CE5AC2" w:rsidRPr="00D25201" w:rsidRDefault="00CE5AC2" w:rsidP="00CE5AC2">
            <w:pPr>
              <w:spacing w:after="160" w:line="259" w:lineRule="auto"/>
              <w:rPr>
                <w:sz w:val="24"/>
                <w:szCs w:val="24"/>
              </w:rPr>
            </w:pPr>
            <w:r w:rsidRPr="00D25201">
              <w:rPr>
                <w:sz w:val="24"/>
                <w:szCs w:val="24"/>
              </w:rPr>
              <w:t>Scrapbooks and Photograph Albums</w:t>
            </w:r>
          </w:p>
        </w:tc>
        <w:tc>
          <w:tcPr>
            <w:tcW w:w="5518" w:type="dxa"/>
          </w:tcPr>
          <w:p w14:paraId="76B0B5CE" w14:textId="77777777" w:rsidR="00CE5AC2" w:rsidRPr="00D25201" w:rsidRDefault="00CE5AC2" w:rsidP="00CE5AC2">
            <w:pPr>
              <w:rPr>
                <w:sz w:val="24"/>
                <w:szCs w:val="24"/>
              </w:rPr>
            </w:pPr>
          </w:p>
        </w:tc>
      </w:tr>
      <w:tr w:rsidR="00CE5AC2" w:rsidRPr="00D25201" w14:paraId="75F82E2E" w14:textId="77777777" w:rsidTr="00CE5AC2">
        <w:trPr>
          <w:trHeight w:val="283"/>
        </w:trPr>
        <w:tc>
          <w:tcPr>
            <w:tcW w:w="4689" w:type="dxa"/>
          </w:tcPr>
          <w:p w14:paraId="2A839EE7" w14:textId="77777777" w:rsidR="00CE5AC2" w:rsidRPr="00D25201" w:rsidRDefault="00CE5AC2" w:rsidP="00CE5AC2">
            <w:pPr>
              <w:spacing w:after="160" w:line="259" w:lineRule="auto"/>
              <w:rPr>
                <w:sz w:val="24"/>
                <w:szCs w:val="24"/>
              </w:rPr>
            </w:pPr>
            <w:r w:rsidRPr="00D25201">
              <w:rPr>
                <w:sz w:val="24"/>
                <w:szCs w:val="24"/>
              </w:rPr>
              <w:t>Speeches, Lectures, and Presentations</w:t>
            </w:r>
          </w:p>
        </w:tc>
        <w:tc>
          <w:tcPr>
            <w:tcW w:w="5518" w:type="dxa"/>
          </w:tcPr>
          <w:p w14:paraId="1673DD29" w14:textId="77777777" w:rsidR="00CE5AC2" w:rsidRPr="00D25201" w:rsidRDefault="00CE5AC2" w:rsidP="00CE5AC2">
            <w:pPr>
              <w:rPr>
                <w:sz w:val="24"/>
                <w:szCs w:val="24"/>
              </w:rPr>
            </w:pPr>
          </w:p>
        </w:tc>
      </w:tr>
      <w:tr w:rsidR="00CE5AC2" w:rsidRPr="00D25201" w14:paraId="27618D00" w14:textId="77777777" w:rsidTr="00CE5AC2">
        <w:trPr>
          <w:trHeight w:val="283"/>
        </w:trPr>
        <w:tc>
          <w:tcPr>
            <w:tcW w:w="4689" w:type="dxa"/>
          </w:tcPr>
          <w:p w14:paraId="4D109512" w14:textId="4CB3A584" w:rsidR="00CE5AC2" w:rsidRPr="00D25201" w:rsidRDefault="00CE5AC2" w:rsidP="00CE5AC2">
            <w:pPr>
              <w:spacing w:after="160" w:line="259" w:lineRule="auto"/>
              <w:rPr>
                <w:sz w:val="24"/>
                <w:szCs w:val="24"/>
              </w:rPr>
            </w:pPr>
            <w:r w:rsidRPr="00D25201">
              <w:rPr>
                <w:sz w:val="24"/>
                <w:szCs w:val="24"/>
              </w:rPr>
              <w:t xml:space="preserve">Professional </w:t>
            </w:r>
            <w:r w:rsidR="00662412">
              <w:rPr>
                <w:sz w:val="24"/>
                <w:szCs w:val="24"/>
              </w:rPr>
              <w:t>P</w:t>
            </w:r>
            <w:r w:rsidRPr="00D25201">
              <w:rPr>
                <w:sz w:val="24"/>
                <w:szCs w:val="24"/>
              </w:rPr>
              <w:t>apers</w:t>
            </w:r>
          </w:p>
        </w:tc>
        <w:tc>
          <w:tcPr>
            <w:tcW w:w="5518" w:type="dxa"/>
          </w:tcPr>
          <w:p w14:paraId="10339ED8" w14:textId="77777777" w:rsidR="00CE5AC2" w:rsidRPr="00D25201" w:rsidRDefault="00CE5AC2" w:rsidP="00CE5AC2">
            <w:pPr>
              <w:rPr>
                <w:sz w:val="24"/>
                <w:szCs w:val="24"/>
              </w:rPr>
            </w:pPr>
          </w:p>
        </w:tc>
      </w:tr>
      <w:tr w:rsidR="00CE5AC2" w:rsidRPr="00D25201" w14:paraId="1403AC4F" w14:textId="77777777" w:rsidTr="00CE5AC2">
        <w:trPr>
          <w:trHeight w:val="283"/>
        </w:trPr>
        <w:tc>
          <w:tcPr>
            <w:tcW w:w="4689" w:type="dxa"/>
          </w:tcPr>
          <w:p w14:paraId="646B0C3E" w14:textId="77777777" w:rsidR="00CE5AC2" w:rsidRPr="00D25201" w:rsidRDefault="00CE5AC2" w:rsidP="00CE5AC2">
            <w:pPr>
              <w:spacing w:after="160" w:line="259" w:lineRule="auto"/>
              <w:rPr>
                <w:sz w:val="24"/>
                <w:szCs w:val="24"/>
              </w:rPr>
            </w:pPr>
            <w:r w:rsidRPr="00D25201">
              <w:rPr>
                <w:sz w:val="24"/>
                <w:szCs w:val="24"/>
              </w:rPr>
              <w:t>Committee and Council Files</w:t>
            </w:r>
          </w:p>
        </w:tc>
        <w:tc>
          <w:tcPr>
            <w:tcW w:w="5518" w:type="dxa"/>
          </w:tcPr>
          <w:p w14:paraId="79C19F28" w14:textId="77777777" w:rsidR="00CE5AC2" w:rsidRPr="00D25201" w:rsidRDefault="00CE5AC2" w:rsidP="00CE5AC2">
            <w:pPr>
              <w:rPr>
                <w:sz w:val="24"/>
                <w:szCs w:val="24"/>
              </w:rPr>
            </w:pPr>
          </w:p>
        </w:tc>
      </w:tr>
      <w:tr w:rsidR="00CE5AC2" w:rsidRPr="00D25201" w14:paraId="6693B42B" w14:textId="77777777" w:rsidTr="00CE5AC2">
        <w:trPr>
          <w:trHeight w:val="283"/>
        </w:trPr>
        <w:tc>
          <w:tcPr>
            <w:tcW w:w="4689" w:type="dxa"/>
          </w:tcPr>
          <w:p w14:paraId="6BF60007" w14:textId="77777777" w:rsidR="00CE5AC2" w:rsidRPr="00D25201" w:rsidRDefault="00CE5AC2" w:rsidP="00CE5AC2">
            <w:pPr>
              <w:spacing w:after="160" w:line="259" w:lineRule="auto"/>
              <w:rPr>
                <w:sz w:val="24"/>
                <w:szCs w:val="24"/>
              </w:rPr>
            </w:pPr>
            <w:r w:rsidRPr="00D25201">
              <w:rPr>
                <w:sz w:val="24"/>
                <w:szCs w:val="24"/>
              </w:rPr>
              <w:t>Teaching Files</w:t>
            </w:r>
          </w:p>
        </w:tc>
        <w:tc>
          <w:tcPr>
            <w:tcW w:w="5518" w:type="dxa"/>
          </w:tcPr>
          <w:p w14:paraId="576C08A0" w14:textId="77777777" w:rsidR="00CE5AC2" w:rsidRPr="00D25201" w:rsidRDefault="00CE5AC2" w:rsidP="00CE5AC2">
            <w:pPr>
              <w:rPr>
                <w:sz w:val="24"/>
                <w:szCs w:val="24"/>
              </w:rPr>
            </w:pPr>
          </w:p>
        </w:tc>
      </w:tr>
      <w:tr w:rsidR="00CE5AC2" w:rsidRPr="00D25201" w14:paraId="6B7D4A56" w14:textId="77777777" w:rsidTr="00CE5AC2">
        <w:trPr>
          <w:trHeight w:val="283"/>
        </w:trPr>
        <w:tc>
          <w:tcPr>
            <w:tcW w:w="4689" w:type="dxa"/>
          </w:tcPr>
          <w:p w14:paraId="4B73D1DA" w14:textId="77777777" w:rsidR="00CE5AC2" w:rsidRPr="00D25201" w:rsidRDefault="00CE5AC2" w:rsidP="00CE5AC2">
            <w:pPr>
              <w:spacing w:after="160" w:line="259" w:lineRule="auto"/>
              <w:rPr>
                <w:sz w:val="24"/>
                <w:szCs w:val="24"/>
              </w:rPr>
            </w:pPr>
            <w:r w:rsidRPr="00D25201">
              <w:rPr>
                <w:sz w:val="24"/>
                <w:szCs w:val="24"/>
              </w:rPr>
              <w:t>Veteran Information (Of those interred)</w:t>
            </w:r>
          </w:p>
        </w:tc>
        <w:tc>
          <w:tcPr>
            <w:tcW w:w="5518" w:type="dxa"/>
          </w:tcPr>
          <w:p w14:paraId="3546782E" w14:textId="77777777" w:rsidR="00CE5AC2" w:rsidRPr="00D25201" w:rsidRDefault="00CE5AC2" w:rsidP="00CE5AC2">
            <w:pPr>
              <w:rPr>
                <w:sz w:val="24"/>
                <w:szCs w:val="24"/>
              </w:rPr>
            </w:pPr>
          </w:p>
        </w:tc>
      </w:tr>
    </w:tbl>
    <w:p w14:paraId="34A848D5" w14:textId="77777777" w:rsidR="002948F4" w:rsidRPr="00A2070D" w:rsidRDefault="002948F4" w:rsidP="0043711E">
      <w:pPr>
        <w:rPr>
          <w:sz w:val="24"/>
          <w:szCs w:val="24"/>
        </w:rPr>
      </w:pPr>
    </w:p>
    <w:p w14:paraId="5A376346" w14:textId="77777777" w:rsidR="00510895" w:rsidRDefault="00510895">
      <w:pPr>
        <w:rPr>
          <w:sz w:val="24"/>
          <w:szCs w:val="24"/>
        </w:rPr>
      </w:pPr>
    </w:p>
    <w:sectPr w:rsidR="00510895" w:rsidSect="000133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5509"/>
    <w:multiLevelType w:val="hybridMultilevel"/>
    <w:tmpl w:val="E964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77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3E"/>
    <w:rsid w:val="00013392"/>
    <w:rsid w:val="000231DC"/>
    <w:rsid w:val="000605F1"/>
    <w:rsid w:val="00063A7C"/>
    <w:rsid w:val="00096EF7"/>
    <w:rsid w:val="000A6CD7"/>
    <w:rsid w:val="001E373E"/>
    <w:rsid w:val="001F50E7"/>
    <w:rsid w:val="00260B5F"/>
    <w:rsid w:val="002948F4"/>
    <w:rsid w:val="002A42D0"/>
    <w:rsid w:val="003C1732"/>
    <w:rsid w:val="003E5540"/>
    <w:rsid w:val="0043711E"/>
    <w:rsid w:val="004C20CA"/>
    <w:rsid w:val="004C5546"/>
    <w:rsid w:val="00501BDB"/>
    <w:rsid w:val="00510895"/>
    <w:rsid w:val="0051663B"/>
    <w:rsid w:val="00566D4A"/>
    <w:rsid w:val="00601828"/>
    <w:rsid w:val="00614950"/>
    <w:rsid w:val="00662412"/>
    <w:rsid w:val="00696E97"/>
    <w:rsid w:val="00702D8A"/>
    <w:rsid w:val="0073073E"/>
    <w:rsid w:val="00773779"/>
    <w:rsid w:val="00781EE5"/>
    <w:rsid w:val="007850FD"/>
    <w:rsid w:val="007927C1"/>
    <w:rsid w:val="007E6950"/>
    <w:rsid w:val="00803E1D"/>
    <w:rsid w:val="0081236E"/>
    <w:rsid w:val="008666A6"/>
    <w:rsid w:val="008A3FF3"/>
    <w:rsid w:val="008A65F5"/>
    <w:rsid w:val="0094007C"/>
    <w:rsid w:val="00972A3F"/>
    <w:rsid w:val="009E7029"/>
    <w:rsid w:val="00A2070D"/>
    <w:rsid w:val="00A760C2"/>
    <w:rsid w:val="00A76D83"/>
    <w:rsid w:val="00AB2818"/>
    <w:rsid w:val="00B46A46"/>
    <w:rsid w:val="00BA1520"/>
    <w:rsid w:val="00C337B5"/>
    <w:rsid w:val="00C45BEF"/>
    <w:rsid w:val="00CE5AC2"/>
    <w:rsid w:val="00CF3B73"/>
    <w:rsid w:val="00D25201"/>
    <w:rsid w:val="00D55467"/>
    <w:rsid w:val="00D61BD6"/>
    <w:rsid w:val="00D64B3A"/>
    <w:rsid w:val="00DD0F12"/>
    <w:rsid w:val="00E61EF1"/>
    <w:rsid w:val="00F710AE"/>
    <w:rsid w:val="00F97D0D"/>
    <w:rsid w:val="00FD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A03D"/>
  <w15:chartTrackingRefBased/>
  <w15:docId w15:val="{5355E403-FCC4-4C1F-B75E-AA1339FC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546"/>
    <w:rPr>
      <w:color w:val="0563C1" w:themeColor="hyperlink"/>
      <w:u w:val="single"/>
    </w:rPr>
  </w:style>
  <w:style w:type="character" w:styleId="UnresolvedMention">
    <w:name w:val="Unresolved Mention"/>
    <w:basedOn w:val="DefaultParagraphFont"/>
    <w:uiPriority w:val="99"/>
    <w:semiHidden/>
    <w:unhideWhenUsed/>
    <w:rsid w:val="004C5546"/>
    <w:rPr>
      <w:color w:val="605E5C"/>
      <w:shd w:val="clear" w:color="auto" w:fill="E1DFDD"/>
    </w:rPr>
  </w:style>
  <w:style w:type="paragraph" w:styleId="ListParagraph">
    <w:name w:val="List Paragraph"/>
    <w:basedOn w:val="Normal"/>
    <w:uiPriority w:val="34"/>
    <w:qFormat/>
    <w:rsid w:val="00A20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2820">
      <w:bodyDiv w:val="1"/>
      <w:marLeft w:val="0"/>
      <w:marRight w:val="0"/>
      <w:marTop w:val="0"/>
      <w:marBottom w:val="0"/>
      <w:divBdr>
        <w:top w:val="none" w:sz="0" w:space="0" w:color="auto"/>
        <w:left w:val="none" w:sz="0" w:space="0" w:color="auto"/>
        <w:bottom w:val="none" w:sz="0" w:space="0" w:color="auto"/>
        <w:right w:val="none" w:sz="0" w:space="0" w:color="auto"/>
      </w:divBdr>
      <w:divsChild>
        <w:div w:id="1503625188">
          <w:marLeft w:val="0"/>
          <w:marRight w:val="0"/>
          <w:marTop w:val="0"/>
          <w:marBottom w:val="0"/>
          <w:divBdr>
            <w:top w:val="none" w:sz="0" w:space="0" w:color="auto"/>
            <w:left w:val="none" w:sz="0" w:space="0" w:color="auto"/>
            <w:bottom w:val="none" w:sz="0" w:space="0" w:color="auto"/>
            <w:right w:val="none" w:sz="0" w:space="0" w:color="auto"/>
          </w:divBdr>
          <w:divsChild>
            <w:div w:id="483425878">
              <w:marLeft w:val="0"/>
              <w:marRight w:val="0"/>
              <w:marTop w:val="0"/>
              <w:marBottom w:val="0"/>
              <w:divBdr>
                <w:top w:val="none" w:sz="0" w:space="0" w:color="auto"/>
                <w:left w:val="none" w:sz="0" w:space="0" w:color="auto"/>
                <w:bottom w:val="none" w:sz="0" w:space="0" w:color="auto"/>
                <w:right w:val="none" w:sz="0" w:space="0" w:color="auto"/>
              </w:divBdr>
              <w:divsChild>
                <w:div w:id="19421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762">
          <w:marLeft w:val="0"/>
          <w:marRight w:val="0"/>
          <w:marTop w:val="0"/>
          <w:marBottom w:val="0"/>
          <w:divBdr>
            <w:top w:val="none" w:sz="0" w:space="0" w:color="auto"/>
            <w:left w:val="none" w:sz="0" w:space="0" w:color="auto"/>
            <w:bottom w:val="none" w:sz="0" w:space="0" w:color="auto"/>
            <w:right w:val="none" w:sz="0" w:space="0" w:color="auto"/>
          </w:divBdr>
          <w:divsChild>
            <w:div w:id="594630983">
              <w:marLeft w:val="0"/>
              <w:marRight w:val="0"/>
              <w:marTop w:val="0"/>
              <w:marBottom w:val="0"/>
              <w:divBdr>
                <w:top w:val="none" w:sz="0" w:space="0" w:color="auto"/>
                <w:left w:val="none" w:sz="0" w:space="0" w:color="auto"/>
                <w:bottom w:val="none" w:sz="0" w:space="0" w:color="auto"/>
                <w:right w:val="none" w:sz="0" w:space="0" w:color="auto"/>
              </w:divBdr>
              <w:divsChild>
                <w:div w:id="791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1648">
      <w:bodyDiv w:val="1"/>
      <w:marLeft w:val="0"/>
      <w:marRight w:val="0"/>
      <w:marTop w:val="0"/>
      <w:marBottom w:val="0"/>
      <w:divBdr>
        <w:top w:val="none" w:sz="0" w:space="0" w:color="auto"/>
        <w:left w:val="none" w:sz="0" w:space="0" w:color="auto"/>
        <w:bottom w:val="none" w:sz="0" w:space="0" w:color="auto"/>
        <w:right w:val="none" w:sz="0" w:space="0" w:color="auto"/>
      </w:divBdr>
      <w:divsChild>
        <w:div w:id="1412238027">
          <w:marLeft w:val="0"/>
          <w:marRight w:val="0"/>
          <w:marTop w:val="0"/>
          <w:marBottom w:val="0"/>
          <w:divBdr>
            <w:top w:val="none" w:sz="0" w:space="0" w:color="auto"/>
            <w:left w:val="none" w:sz="0" w:space="0" w:color="auto"/>
            <w:bottom w:val="none" w:sz="0" w:space="0" w:color="auto"/>
            <w:right w:val="none" w:sz="0" w:space="0" w:color="auto"/>
          </w:divBdr>
          <w:divsChild>
            <w:div w:id="801532140">
              <w:marLeft w:val="0"/>
              <w:marRight w:val="0"/>
              <w:marTop w:val="0"/>
              <w:marBottom w:val="0"/>
              <w:divBdr>
                <w:top w:val="none" w:sz="0" w:space="0" w:color="auto"/>
                <w:left w:val="none" w:sz="0" w:space="0" w:color="auto"/>
                <w:bottom w:val="none" w:sz="0" w:space="0" w:color="auto"/>
                <w:right w:val="none" w:sz="0" w:space="0" w:color="auto"/>
              </w:divBdr>
              <w:divsChild>
                <w:div w:id="11737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80696">
          <w:marLeft w:val="0"/>
          <w:marRight w:val="0"/>
          <w:marTop w:val="0"/>
          <w:marBottom w:val="0"/>
          <w:divBdr>
            <w:top w:val="none" w:sz="0" w:space="0" w:color="auto"/>
            <w:left w:val="none" w:sz="0" w:space="0" w:color="auto"/>
            <w:bottom w:val="none" w:sz="0" w:space="0" w:color="auto"/>
            <w:right w:val="none" w:sz="0" w:space="0" w:color="auto"/>
          </w:divBdr>
          <w:divsChild>
            <w:div w:id="267393280">
              <w:marLeft w:val="0"/>
              <w:marRight w:val="0"/>
              <w:marTop w:val="0"/>
              <w:marBottom w:val="0"/>
              <w:divBdr>
                <w:top w:val="none" w:sz="0" w:space="0" w:color="auto"/>
                <w:left w:val="none" w:sz="0" w:space="0" w:color="auto"/>
                <w:bottom w:val="none" w:sz="0" w:space="0" w:color="auto"/>
                <w:right w:val="none" w:sz="0" w:space="0" w:color="auto"/>
              </w:divBdr>
              <w:divsChild>
                <w:div w:id="1888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Sanchez</dc:creator>
  <cp:keywords/>
  <dc:description/>
  <cp:lastModifiedBy>Carson Sanchez</cp:lastModifiedBy>
  <cp:revision>54</cp:revision>
  <cp:lastPrinted>2023-05-30T16:45:00Z</cp:lastPrinted>
  <dcterms:created xsi:type="dcterms:W3CDTF">2023-05-30T13:52:00Z</dcterms:created>
  <dcterms:modified xsi:type="dcterms:W3CDTF">2023-06-07T18:30:00Z</dcterms:modified>
</cp:coreProperties>
</file>